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B8D4DE" w14:textId="451B4899" w:rsidR="005760A4" w:rsidRPr="009F4D3B" w:rsidRDefault="005760A4" w:rsidP="005760A4">
      <w:pPr>
        <w:shd w:val="clear" w:color="auto" w:fill="1F3864"/>
        <w:tabs>
          <w:tab w:val="left" w:pos="6096"/>
        </w:tabs>
        <w:spacing w:after="0" w:line="240" w:lineRule="auto"/>
        <w:jc w:val="both"/>
        <w:rPr>
          <w:rStyle w:val="Fuerte"/>
          <w:bCs w:val="0"/>
          <w:color w:val="FFFFFF"/>
          <w:sz w:val="32"/>
          <w:szCs w:val="28"/>
        </w:rPr>
      </w:pPr>
      <w:r w:rsidRPr="007C6A6F">
        <w:rPr>
          <w:b/>
          <w:color w:val="FFFFFF"/>
          <w:sz w:val="36"/>
          <w:szCs w:val="32"/>
          <w:lang w:val="eu-ES"/>
        </w:rPr>
        <w:t xml:space="preserve"> </w:t>
      </w:r>
      <w:r w:rsidR="001A3C82">
        <w:rPr>
          <w:b/>
          <w:color w:val="FFFFFF"/>
          <w:sz w:val="36"/>
          <w:szCs w:val="32"/>
          <w:lang w:val="eu-ES"/>
        </w:rPr>
        <w:t>CIMASUB 202</w:t>
      </w:r>
      <w:r w:rsidR="000E76BD">
        <w:rPr>
          <w:b/>
          <w:color w:val="FFFFFF"/>
          <w:sz w:val="36"/>
          <w:szCs w:val="32"/>
          <w:lang w:val="eu-ES"/>
        </w:rPr>
        <w:t>6 TENERIFE</w:t>
      </w:r>
      <w:r w:rsidR="001A3C82">
        <w:rPr>
          <w:b/>
          <w:color w:val="FFFFFF"/>
          <w:sz w:val="36"/>
          <w:szCs w:val="32"/>
          <w:lang w:val="eu-ES"/>
        </w:rPr>
        <w:t xml:space="preserve"> </w:t>
      </w:r>
      <w:r w:rsidR="009F4D3B" w:rsidRPr="009F4D3B">
        <w:rPr>
          <w:b/>
          <w:color w:val="FFFFFF" w:themeColor="background1"/>
          <w:sz w:val="32"/>
          <w:szCs w:val="28"/>
        </w:rPr>
        <w:t>(90 min</w:t>
      </w:r>
      <w:r w:rsidR="009F4D3B">
        <w:rPr>
          <w:b/>
          <w:color w:val="FFFFFF" w:themeColor="background1"/>
          <w:sz w:val="32"/>
          <w:szCs w:val="28"/>
        </w:rPr>
        <w:t>.</w:t>
      </w:r>
      <w:r w:rsidR="009F4D3B" w:rsidRPr="009F4D3B">
        <w:rPr>
          <w:b/>
          <w:color w:val="FFFFFF" w:themeColor="background1"/>
          <w:sz w:val="32"/>
          <w:szCs w:val="28"/>
        </w:rPr>
        <w:t>)</w:t>
      </w:r>
      <w:r w:rsidR="000E76BD">
        <w:rPr>
          <w:b/>
          <w:color w:val="FFFFFF"/>
          <w:sz w:val="36"/>
          <w:szCs w:val="32"/>
          <w:lang w:val="eu-ES"/>
        </w:rPr>
        <w:t xml:space="preserve"> </w:t>
      </w:r>
      <w:r w:rsidR="000E76BD" w:rsidRPr="009F4D3B">
        <w:rPr>
          <w:b/>
          <w:color w:val="F7CAAC" w:themeColor="accent2" w:themeTint="66"/>
          <w:sz w:val="32"/>
          <w:szCs w:val="28"/>
        </w:rPr>
        <w:t>Sinopsis trabajos proyectados</w:t>
      </w:r>
      <w:r w:rsidR="009F4D3B" w:rsidRPr="009F4D3B">
        <w:rPr>
          <w:b/>
          <w:color w:val="F7CAAC" w:themeColor="accent2" w:themeTint="66"/>
          <w:sz w:val="32"/>
          <w:szCs w:val="28"/>
        </w:rPr>
        <w:t xml:space="preserve"> </w:t>
      </w:r>
    </w:p>
    <w:p w14:paraId="266BA8A3" w14:textId="77777777" w:rsidR="00446B03" w:rsidRDefault="00446B03" w:rsidP="001A3C82">
      <w:pPr>
        <w:spacing w:after="0"/>
        <w:rPr>
          <w:rFonts w:eastAsiaTheme="majorEastAsia" w:cstheme="minorHAnsi"/>
          <w:b/>
          <w:bCs/>
          <w:color w:val="2F5496" w:themeColor="accent1" w:themeShade="BF"/>
        </w:rPr>
      </w:pPr>
    </w:p>
    <w:p w14:paraId="2CBE6748" w14:textId="25A81A74" w:rsidR="000E76BD" w:rsidRPr="00836EF0" w:rsidRDefault="00C46444" w:rsidP="009F4D3B">
      <w:pPr>
        <w:pStyle w:val="Prrafodelista"/>
        <w:numPr>
          <w:ilvl w:val="0"/>
          <w:numId w:val="28"/>
        </w:numPr>
        <w:spacing w:after="0"/>
        <w:rPr>
          <w:rFonts w:eastAsiaTheme="majorEastAsia" w:cstheme="minorHAnsi"/>
          <w:b/>
          <w:bCs/>
          <w:color w:val="2F5496" w:themeColor="accent1" w:themeShade="BF"/>
          <w:sz w:val="28"/>
          <w:szCs w:val="28"/>
        </w:rPr>
      </w:pPr>
      <w:r>
        <w:rPr>
          <w:rFonts w:eastAsiaTheme="majorEastAsia" w:cstheme="minorHAnsi"/>
          <w:color w:val="2F5496" w:themeColor="accent1" w:themeShade="BF"/>
          <w:sz w:val="28"/>
          <w:szCs w:val="28"/>
        </w:rPr>
        <w:t>Martes</w:t>
      </w:r>
      <w:r w:rsidR="000E76BD" w:rsidRPr="00836EF0">
        <w:rPr>
          <w:rFonts w:eastAsiaTheme="majorEastAsia" w:cstheme="minorHAnsi"/>
          <w:color w:val="2F5496" w:themeColor="accent1" w:themeShade="BF"/>
          <w:sz w:val="28"/>
          <w:szCs w:val="28"/>
        </w:rPr>
        <w:t xml:space="preserve"> 14 de abril</w:t>
      </w:r>
      <w:r w:rsidR="009F4D3B" w:rsidRPr="00836EF0">
        <w:rPr>
          <w:rFonts w:eastAsiaTheme="majorEastAsia" w:cstheme="minorHAnsi"/>
          <w:color w:val="2F5496" w:themeColor="accent1" w:themeShade="BF"/>
          <w:sz w:val="28"/>
          <w:szCs w:val="28"/>
        </w:rPr>
        <w:t>.</w:t>
      </w:r>
      <w:r w:rsidR="000E76BD" w:rsidRPr="00836EF0">
        <w:rPr>
          <w:rFonts w:eastAsiaTheme="majorEastAsia" w:cstheme="minorHAnsi"/>
          <w:b/>
          <w:bCs/>
          <w:color w:val="2F5496" w:themeColor="accent1" w:themeShade="BF"/>
          <w:sz w:val="28"/>
          <w:szCs w:val="28"/>
        </w:rPr>
        <w:t xml:space="preserve"> La Laguna,</w:t>
      </w:r>
      <w:r w:rsidR="000E76BD" w:rsidRPr="00836EF0">
        <w:rPr>
          <w:rFonts w:eastAsiaTheme="majorEastAsia" w:cstheme="minorHAnsi"/>
          <w:b/>
          <w:bCs/>
          <w:color w:val="C45911" w:themeColor="accent2" w:themeShade="BF"/>
          <w:sz w:val="28"/>
          <w:szCs w:val="28"/>
        </w:rPr>
        <w:t xml:space="preserve"> Teatro Leal, 19:00h.</w:t>
      </w:r>
    </w:p>
    <w:p w14:paraId="1F8D015C" w14:textId="66D62A5E" w:rsidR="000E76BD" w:rsidRPr="00836EF0" w:rsidRDefault="00C46444" w:rsidP="009F4D3B">
      <w:pPr>
        <w:pStyle w:val="Prrafodelista"/>
        <w:numPr>
          <w:ilvl w:val="0"/>
          <w:numId w:val="28"/>
        </w:numPr>
        <w:spacing w:after="0"/>
        <w:rPr>
          <w:rFonts w:eastAsiaTheme="majorEastAsia" w:cstheme="minorHAnsi"/>
          <w:b/>
          <w:bCs/>
          <w:color w:val="2F5496" w:themeColor="accent1" w:themeShade="BF"/>
          <w:sz w:val="28"/>
          <w:szCs w:val="28"/>
        </w:rPr>
      </w:pPr>
      <w:r w:rsidRPr="00836EF0">
        <w:rPr>
          <w:rFonts w:eastAsiaTheme="majorEastAsia" w:cstheme="minorHAnsi"/>
          <w:color w:val="2F5496" w:themeColor="accent1" w:themeShade="BF"/>
          <w:sz w:val="28"/>
          <w:szCs w:val="28"/>
        </w:rPr>
        <w:t xml:space="preserve">Miércoles </w:t>
      </w:r>
      <w:r w:rsidR="000E76BD" w:rsidRPr="00836EF0">
        <w:rPr>
          <w:rFonts w:eastAsiaTheme="majorEastAsia" w:cstheme="minorHAnsi"/>
          <w:color w:val="2F5496" w:themeColor="accent1" w:themeShade="BF"/>
          <w:sz w:val="28"/>
          <w:szCs w:val="28"/>
        </w:rPr>
        <w:t>15 de abril</w:t>
      </w:r>
      <w:r w:rsidR="009F4D3B" w:rsidRPr="00836EF0">
        <w:rPr>
          <w:rFonts w:eastAsiaTheme="majorEastAsia" w:cstheme="minorHAnsi"/>
          <w:color w:val="2F5496" w:themeColor="accent1" w:themeShade="BF"/>
          <w:sz w:val="28"/>
          <w:szCs w:val="28"/>
        </w:rPr>
        <w:t>.</w:t>
      </w:r>
      <w:r w:rsidR="000E76BD" w:rsidRPr="00836EF0">
        <w:rPr>
          <w:rFonts w:eastAsiaTheme="majorEastAsia" w:cstheme="minorHAnsi"/>
          <w:b/>
          <w:bCs/>
          <w:color w:val="2F5496" w:themeColor="accent1" w:themeShade="BF"/>
          <w:sz w:val="28"/>
          <w:szCs w:val="28"/>
        </w:rPr>
        <w:t xml:space="preserve"> San Miguel</w:t>
      </w:r>
      <w:r w:rsidR="00FC66B8">
        <w:rPr>
          <w:rFonts w:eastAsiaTheme="majorEastAsia" w:cstheme="minorHAnsi"/>
          <w:b/>
          <w:bCs/>
          <w:color w:val="2F5496" w:themeColor="accent1" w:themeShade="BF"/>
          <w:sz w:val="28"/>
          <w:szCs w:val="28"/>
        </w:rPr>
        <w:t xml:space="preserve"> de Abona</w:t>
      </w:r>
      <w:r w:rsidR="000E76BD" w:rsidRPr="00836EF0">
        <w:rPr>
          <w:rFonts w:eastAsiaTheme="majorEastAsia" w:cstheme="minorHAnsi"/>
          <w:b/>
          <w:bCs/>
          <w:color w:val="2F5496" w:themeColor="accent1" w:themeShade="BF"/>
          <w:sz w:val="28"/>
          <w:szCs w:val="28"/>
        </w:rPr>
        <w:t xml:space="preserve">, </w:t>
      </w:r>
      <w:r w:rsidR="000E76BD" w:rsidRPr="00836EF0">
        <w:rPr>
          <w:rFonts w:eastAsiaTheme="majorEastAsia" w:cstheme="minorHAnsi"/>
          <w:b/>
          <w:bCs/>
          <w:color w:val="C45911" w:themeColor="accent2" w:themeShade="BF"/>
          <w:sz w:val="28"/>
          <w:szCs w:val="28"/>
        </w:rPr>
        <w:t>Casino, 19:00h.</w:t>
      </w:r>
    </w:p>
    <w:p w14:paraId="7F79F5D8" w14:textId="74CC8482" w:rsidR="000E76BD" w:rsidRPr="00836EF0" w:rsidRDefault="00C46444" w:rsidP="009F4D3B">
      <w:pPr>
        <w:pStyle w:val="Prrafodelista"/>
        <w:numPr>
          <w:ilvl w:val="0"/>
          <w:numId w:val="28"/>
        </w:numPr>
        <w:spacing w:after="0"/>
        <w:rPr>
          <w:rFonts w:eastAsiaTheme="majorEastAsia" w:cstheme="minorHAnsi"/>
          <w:b/>
          <w:bCs/>
          <w:color w:val="2F5496" w:themeColor="accent1" w:themeShade="BF"/>
          <w:sz w:val="28"/>
          <w:szCs w:val="28"/>
        </w:rPr>
      </w:pPr>
      <w:r w:rsidRPr="00836EF0">
        <w:rPr>
          <w:rFonts w:eastAsiaTheme="majorEastAsia" w:cstheme="minorHAnsi"/>
          <w:color w:val="2F5496" w:themeColor="accent1" w:themeShade="BF"/>
          <w:sz w:val="28"/>
          <w:szCs w:val="28"/>
        </w:rPr>
        <w:t xml:space="preserve">Jueves </w:t>
      </w:r>
      <w:r w:rsidR="000E76BD" w:rsidRPr="00836EF0">
        <w:rPr>
          <w:rFonts w:eastAsiaTheme="majorEastAsia" w:cstheme="minorHAnsi"/>
          <w:color w:val="2F5496" w:themeColor="accent1" w:themeShade="BF"/>
          <w:sz w:val="28"/>
          <w:szCs w:val="28"/>
        </w:rPr>
        <w:t>16 de abril.</w:t>
      </w:r>
      <w:r w:rsidR="000E76BD" w:rsidRPr="00836EF0">
        <w:rPr>
          <w:rFonts w:eastAsiaTheme="majorEastAsia" w:cstheme="minorHAnsi"/>
          <w:b/>
          <w:bCs/>
          <w:color w:val="2F5496" w:themeColor="accent1" w:themeShade="BF"/>
          <w:sz w:val="28"/>
          <w:szCs w:val="28"/>
        </w:rPr>
        <w:t xml:space="preserve"> Arona, </w:t>
      </w:r>
      <w:r w:rsidR="000E76BD" w:rsidRPr="00836EF0">
        <w:rPr>
          <w:rFonts w:eastAsiaTheme="majorEastAsia" w:cstheme="minorHAnsi"/>
          <w:b/>
          <w:bCs/>
          <w:color w:val="C45911" w:themeColor="accent2" w:themeShade="BF"/>
          <w:sz w:val="28"/>
          <w:szCs w:val="28"/>
        </w:rPr>
        <w:t>Auditorio Infanta Leonor, 19:00h.</w:t>
      </w:r>
    </w:p>
    <w:p w14:paraId="01C9468F" w14:textId="34C444E6" w:rsidR="000E76BD" w:rsidRPr="00836EF0" w:rsidRDefault="00C46444" w:rsidP="009F4D3B">
      <w:pPr>
        <w:pStyle w:val="Prrafodelista"/>
        <w:numPr>
          <w:ilvl w:val="0"/>
          <w:numId w:val="28"/>
        </w:numPr>
        <w:spacing w:after="0"/>
        <w:rPr>
          <w:rFonts w:eastAsiaTheme="majorEastAsia" w:cstheme="minorHAnsi"/>
          <w:b/>
          <w:bCs/>
          <w:color w:val="2F5496" w:themeColor="accent1" w:themeShade="BF"/>
          <w:sz w:val="28"/>
          <w:szCs w:val="28"/>
        </w:rPr>
      </w:pPr>
      <w:r>
        <w:rPr>
          <w:rFonts w:eastAsiaTheme="majorEastAsia" w:cstheme="minorHAnsi"/>
          <w:color w:val="2F5496" w:themeColor="accent1" w:themeShade="BF"/>
          <w:sz w:val="28"/>
          <w:szCs w:val="28"/>
        </w:rPr>
        <w:t xml:space="preserve">Viernes </w:t>
      </w:r>
      <w:r w:rsidR="000E76BD" w:rsidRPr="00836EF0">
        <w:rPr>
          <w:rFonts w:eastAsiaTheme="majorEastAsia" w:cstheme="minorHAnsi"/>
          <w:color w:val="2F5496" w:themeColor="accent1" w:themeShade="BF"/>
          <w:sz w:val="28"/>
          <w:szCs w:val="28"/>
        </w:rPr>
        <w:t>17 de abril</w:t>
      </w:r>
      <w:r w:rsidR="009F4D3B" w:rsidRPr="00836EF0">
        <w:rPr>
          <w:rFonts w:eastAsiaTheme="majorEastAsia" w:cstheme="minorHAnsi"/>
          <w:color w:val="2F5496" w:themeColor="accent1" w:themeShade="BF"/>
          <w:sz w:val="28"/>
          <w:szCs w:val="28"/>
        </w:rPr>
        <w:t>.</w:t>
      </w:r>
      <w:r w:rsidR="000E76BD" w:rsidRPr="00836EF0">
        <w:rPr>
          <w:rFonts w:eastAsiaTheme="majorEastAsia" w:cstheme="minorHAnsi"/>
          <w:b/>
          <w:bCs/>
          <w:color w:val="2F5496" w:themeColor="accent1" w:themeShade="BF"/>
          <w:sz w:val="28"/>
          <w:szCs w:val="28"/>
        </w:rPr>
        <w:t xml:space="preserve"> Santa Úrsula, </w:t>
      </w:r>
      <w:r w:rsidR="000E76BD" w:rsidRPr="00836EF0">
        <w:rPr>
          <w:rFonts w:eastAsiaTheme="majorEastAsia" w:cstheme="minorHAnsi"/>
          <w:b/>
          <w:bCs/>
          <w:color w:val="C45911" w:themeColor="accent2" w:themeShade="BF"/>
          <w:sz w:val="28"/>
          <w:szCs w:val="28"/>
        </w:rPr>
        <w:t>La Casona, 19:00h.</w:t>
      </w:r>
    </w:p>
    <w:p w14:paraId="35987EF5" w14:textId="603490F3" w:rsidR="00DD48AE" w:rsidRPr="008047EB" w:rsidRDefault="00836EF0" w:rsidP="00836EF0">
      <w:pPr>
        <w:spacing w:after="0"/>
        <w:rPr>
          <w:rFonts w:eastAsiaTheme="majorEastAsia" w:cstheme="minorHAnsi"/>
          <w:b/>
          <w:bCs/>
          <w:color w:val="2F5496" w:themeColor="accent1" w:themeShade="BF"/>
        </w:rPr>
      </w:pPr>
      <w:r>
        <w:rPr>
          <w:rFonts w:eastAsiaTheme="majorEastAsia" w:cstheme="minorHAnsi"/>
          <w:b/>
          <w:bCs/>
          <w:color w:val="2F5496" w:themeColor="accent1" w:themeShade="BF"/>
        </w:rPr>
        <w:br/>
      </w:r>
    </w:p>
    <w:p w14:paraId="654FDD49" w14:textId="77777777" w:rsidR="007C3F64" w:rsidRDefault="007C3F64" w:rsidP="001A3C82">
      <w:pPr>
        <w:spacing w:after="0"/>
        <w:rPr>
          <w:rFonts w:eastAsiaTheme="majorEastAsia" w:cstheme="minorHAnsi"/>
          <w:b/>
          <w:bCs/>
          <w:color w:val="2F5496" w:themeColor="accent1" w:themeShade="BF"/>
        </w:rPr>
      </w:pPr>
    </w:p>
    <w:p w14:paraId="75B31C09" w14:textId="7FE6770F" w:rsidR="000E76BD" w:rsidRPr="00836EF0" w:rsidRDefault="00836EF0" w:rsidP="00836EF0">
      <w:pPr>
        <w:pBdr>
          <w:bottom w:val="single" w:sz="4" w:space="1" w:color="auto"/>
        </w:pBdr>
        <w:spacing w:after="0"/>
        <w:rPr>
          <w:rFonts w:eastAsiaTheme="majorEastAsia" w:cstheme="minorHAnsi"/>
          <w:b/>
          <w:bCs/>
          <w:color w:val="2F5496" w:themeColor="accent1" w:themeShade="BF"/>
          <w:sz w:val="28"/>
          <w:szCs w:val="28"/>
        </w:rPr>
      </w:pPr>
      <w:r w:rsidRPr="00836EF0">
        <w:rPr>
          <w:rFonts w:eastAsiaTheme="majorEastAsia" w:cstheme="minorHAnsi"/>
          <w:b/>
          <w:bCs/>
          <w:color w:val="2F5496" w:themeColor="accent1" w:themeShade="BF"/>
          <w:sz w:val="28"/>
          <w:szCs w:val="28"/>
          <w:lang w:val="en-GB"/>
        </w:rPr>
        <w:t>1.</w:t>
      </w:r>
      <w:r>
        <w:rPr>
          <w:rFonts w:eastAsiaTheme="majorEastAsia" w:cstheme="minorHAnsi"/>
          <w:b/>
          <w:bCs/>
          <w:color w:val="2F5496" w:themeColor="accent1" w:themeShade="BF"/>
          <w:sz w:val="28"/>
          <w:szCs w:val="28"/>
          <w:lang w:val="en-GB"/>
        </w:rPr>
        <w:t xml:space="preserve"> </w:t>
      </w:r>
      <w:r w:rsidR="000E76BD" w:rsidRPr="00836EF0">
        <w:rPr>
          <w:rFonts w:eastAsiaTheme="majorEastAsia" w:cstheme="minorHAnsi"/>
          <w:b/>
          <w:bCs/>
          <w:color w:val="2F5496" w:themeColor="accent1" w:themeShade="BF"/>
          <w:sz w:val="28"/>
          <w:szCs w:val="28"/>
          <w:lang w:val="en-GB"/>
        </w:rPr>
        <w:t xml:space="preserve">The Tiny Wonders of Anilao. </w:t>
      </w:r>
      <w:r w:rsidR="000E76BD" w:rsidRPr="00836EF0">
        <w:rPr>
          <w:rFonts w:eastAsiaTheme="majorEastAsia" w:cstheme="minorHAnsi"/>
          <w:b/>
          <w:bCs/>
          <w:color w:val="2F5496" w:themeColor="accent1" w:themeShade="BF"/>
          <w:sz w:val="28"/>
          <w:szCs w:val="28"/>
        </w:rPr>
        <w:t>Philippines 2025 - Valera Sakhnenko</w:t>
      </w:r>
    </w:p>
    <w:p w14:paraId="567E2B14" w14:textId="77777777" w:rsidR="00540A2E" w:rsidRDefault="00540A2E" w:rsidP="000E76BD">
      <w:pPr>
        <w:spacing w:after="0"/>
        <w:rPr>
          <w:rFonts w:cstheme="minorHAnsi"/>
          <w:i/>
          <w:iCs/>
        </w:rPr>
      </w:pPr>
    </w:p>
    <w:p w14:paraId="7185F258" w14:textId="09B3EC55" w:rsidR="000E76BD" w:rsidRPr="000E76BD" w:rsidRDefault="000E76BD" w:rsidP="000E76BD">
      <w:pPr>
        <w:spacing w:after="0"/>
        <w:rPr>
          <w:rFonts w:cstheme="minorHAnsi"/>
          <w:i/>
          <w:iCs/>
        </w:rPr>
      </w:pPr>
      <w:r w:rsidRPr="000E76BD">
        <w:rPr>
          <w:rFonts w:cstheme="minorHAnsi"/>
          <w:i/>
          <w:iCs/>
        </w:rPr>
        <w:t>Origen del autor: Canadá.</w:t>
      </w:r>
    </w:p>
    <w:p w14:paraId="3AAF1813" w14:textId="77777777" w:rsidR="000E76BD" w:rsidRPr="000E76BD" w:rsidRDefault="000E76BD" w:rsidP="000E76BD">
      <w:pPr>
        <w:spacing w:after="0"/>
        <w:rPr>
          <w:rFonts w:cstheme="minorHAnsi"/>
          <w:i/>
          <w:iCs/>
        </w:rPr>
      </w:pPr>
      <w:r w:rsidRPr="000E76BD">
        <w:rPr>
          <w:rFonts w:cstheme="minorHAnsi"/>
          <w:i/>
          <w:iCs/>
        </w:rPr>
        <w:t>Lugar de grabación: Filipinas.</w:t>
      </w:r>
    </w:p>
    <w:p w14:paraId="1AD0C492" w14:textId="5611C7C4" w:rsidR="00292AEE" w:rsidRPr="000E76BD" w:rsidRDefault="000E76BD" w:rsidP="000E76BD">
      <w:pPr>
        <w:spacing w:after="0"/>
        <w:rPr>
          <w:rFonts w:cstheme="minorHAnsi"/>
          <w:i/>
          <w:iCs/>
        </w:rPr>
      </w:pPr>
      <w:r w:rsidRPr="000E76BD">
        <w:rPr>
          <w:rFonts w:cstheme="minorHAnsi"/>
          <w:i/>
          <w:iCs/>
        </w:rPr>
        <w:t>Duración: 4 minutos.</w:t>
      </w:r>
    </w:p>
    <w:p w14:paraId="02C5E05B" w14:textId="77777777" w:rsidR="000E76BD" w:rsidRPr="000E76BD" w:rsidRDefault="000E76BD" w:rsidP="000E76BD">
      <w:pPr>
        <w:spacing w:after="0"/>
        <w:rPr>
          <w:rFonts w:cstheme="minorHAnsi"/>
          <w:b/>
          <w:bCs/>
        </w:rPr>
      </w:pPr>
      <w:r w:rsidRPr="000E76BD">
        <w:rPr>
          <w:rFonts w:cstheme="minorHAnsi"/>
          <w:b/>
          <w:bCs/>
        </w:rPr>
        <w:t>Galardón: Barandilla de ORO en categoría MUSICALES</w:t>
      </w:r>
    </w:p>
    <w:p w14:paraId="7C3CC2AB" w14:textId="77777777" w:rsidR="000E76BD" w:rsidRPr="000E76BD" w:rsidRDefault="000E76BD" w:rsidP="000E76BD">
      <w:pPr>
        <w:spacing w:after="0"/>
        <w:rPr>
          <w:rFonts w:cstheme="minorHAnsi"/>
        </w:rPr>
      </w:pPr>
    </w:p>
    <w:p w14:paraId="6F5AB4C5" w14:textId="4894249B" w:rsidR="000E76BD" w:rsidRDefault="000E76BD" w:rsidP="000E76BD">
      <w:pPr>
        <w:spacing w:after="0"/>
        <w:rPr>
          <w:rFonts w:cstheme="minorHAnsi"/>
        </w:rPr>
      </w:pPr>
      <w:r w:rsidRPr="000E76BD">
        <w:rPr>
          <w:rFonts w:cstheme="minorHAnsi"/>
        </w:rPr>
        <w:t xml:space="preserve">"The Tiny Wonders of Anilao" te lleva al mundo mágico y oculto que se esconde bajo la superficie, donde diminutas criaturas, muchas de ellas más pequeñas que un grano de arroz, deslumbran con sus colores, su comportamiento y su misterio. Desde nudibranquios poco comunes hasta criaturas camufladas, la rica vida macro de Anilao no solo es hermosa, sino también vital para la salud de todo el océano. Al mostrar su frágil belleza, esta película es un silencioso llamamiento </w:t>
      </w:r>
      <w:r>
        <w:rPr>
          <w:rFonts w:cstheme="minorHAnsi"/>
        </w:rPr>
        <w:t>para</w:t>
      </w:r>
      <w:r w:rsidRPr="000E76BD">
        <w:rPr>
          <w:rFonts w:cstheme="minorHAnsi"/>
        </w:rPr>
        <w:t xml:space="preserve"> proteger la vida marina, porque cuando las cosas pequeñas desaparecen, las grandes pronto les siguen.</w:t>
      </w:r>
    </w:p>
    <w:p w14:paraId="76E2C232" w14:textId="77777777" w:rsidR="000E76BD" w:rsidRPr="000E76BD" w:rsidRDefault="000E76BD" w:rsidP="000E76BD">
      <w:pPr>
        <w:spacing w:after="0"/>
        <w:rPr>
          <w:rFonts w:cstheme="minorHAnsi"/>
        </w:rPr>
      </w:pPr>
    </w:p>
    <w:p w14:paraId="2AA2ED4B" w14:textId="0CFBED7B" w:rsidR="000E76BD" w:rsidRDefault="000E76BD" w:rsidP="000E76BD">
      <w:pPr>
        <w:spacing w:after="0"/>
        <w:rPr>
          <w:rFonts w:cstheme="minorHAnsi"/>
          <w:i/>
          <w:iCs/>
        </w:rPr>
      </w:pPr>
      <w:r w:rsidRPr="000E76BD">
        <w:rPr>
          <w:rFonts w:cstheme="minorHAnsi"/>
          <w:i/>
          <w:iCs/>
          <w:noProof/>
        </w:rPr>
        <w:drawing>
          <wp:inline distT="0" distB="0" distL="0" distR="0" wp14:anchorId="4D541D0B" wp14:editId="2581B4E8">
            <wp:extent cx="6120130" cy="3081020"/>
            <wp:effectExtent l="0" t="0" r="0" b="5080"/>
            <wp:docPr id="1942289027" name="Imagen 1" descr="Imagen que contiene foto, colorido, diferente, alimentos&#10;&#10;El contenido generado por IA puede ser incorrecto.">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289027" name="Imagen 1" descr="Imagen que contiene foto, colorido, diferente, alimentos&#10;&#10;El contenido generado por IA puede ser incorrecto.">
                      <a:hlinkClick r:id="rId7"/>
                    </pic:cNvPr>
                    <pic:cNvPicPr/>
                  </pic:nvPicPr>
                  <pic:blipFill>
                    <a:blip r:embed="rId8"/>
                    <a:stretch>
                      <a:fillRect/>
                    </a:stretch>
                  </pic:blipFill>
                  <pic:spPr>
                    <a:xfrm>
                      <a:off x="0" y="0"/>
                      <a:ext cx="6120130" cy="3081020"/>
                    </a:xfrm>
                    <a:prstGeom prst="rect">
                      <a:avLst/>
                    </a:prstGeom>
                  </pic:spPr>
                </pic:pic>
              </a:graphicData>
            </a:graphic>
          </wp:inline>
        </w:drawing>
      </w:r>
    </w:p>
    <w:p w14:paraId="001A7A5E" w14:textId="47DF1B3A" w:rsidR="000E76BD" w:rsidRPr="00836EF0" w:rsidRDefault="00836EF0" w:rsidP="00836EF0">
      <w:pPr>
        <w:pBdr>
          <w:bottom w:val="single" w:sz="4" w:space="1" w:color="auto"/>
        </w:pBdr>
        <w:spacing w:after="0"/>
        <w:rPr>
          <w:rFonts w:eastAsiaTheme="majorEastAsia" w:cstheme="minorHAnsi"/>
          <w:b/>
          <w:bCs/>
          <w:color w:val="2F5496" w:themeColor="accent1" w:themeShade="BF"/>
          <w:sz w:val="28"/>
          <w:szCs w:val="28"/>
        </w:rPr>
      </w:pPr>
      <w:r>
        <w:rPr>
          <w:rFonts w:eastAsiaTheme="majorEastAsia" w:cstheme="minorHAnsi"/>
          <w:b/>
          <w:bCs/>
          <w:color w:val="2F5496" w:themeColor="accent1" w:themeShade="BF"/>
          <w:sz w:val="28"/>
          <w:szCs w:val="28"/>
        </w:rPr>
        <w:lastRenderedPageBreak/>
        <w:t xml:space="preserve">2. </w:t>
      </w:r>
      <w:r w:rsidR="000E76BD" w:rsidRPr="00836EF0">
        <w:rPr>
          <w:rFonts w:eastAsiaTheme="majorEastAsia" w:cstheme="minorHAnsi"/>
          <w:b/>
          <w:bCs/>
          <w:color w:val="2F5496" w:themeColor="accent1" w:themeShade="BF"/>
          <w:sz w:val="28"/>
          <w:szCs w:val="28"/>
        </w:rPr>
        <w:t>El alga invasora - Rugulopteryx Okamurae - Julio Junquera Aparicio</w:t>
      </w:r>
    </w:p>
    <w:p w14:paraId="0ACA3084" w14:textId="77777777" w:rsidR="00540A2E" w:rsidRDefault="00540A2E" w:rsidP="000E76BD">
      <w:pPr>
        <w:spacing w:after="0"/>
        <w:rPr>
          <w:rFonts w:cstheme="minorHAnsi"/>
          <w:i/>
          <w:iCs/>
        </w:rPr>
      </w:pPr>
    </w:p>
    <w:p w14:paraId="1D2FEA81" w14:textId="74054F90" w:rsidR="000E76BD" w:rsidRPr="000E76BD" w:rsidRDefault="000E76BD" w:rsidP="000E76BD">
      <w:pPr>
        <w:spacing w:after="0"/>
        <w:rPr>
          <w:rFonts w:cstheme="minorHAnsi"/>
          <w:i/>
          <w:iCs/>
        </w:rPr>
      </w:pPr>
      <w:r w:rsidRPr="000E76BD">
        <w:rPr>
          <w:rFonts w:cstheme="minorHAnsi"/>
          <w:i/>
          <w:iCs/>
        </w:rPr>
        <w:t>Origen del autor: Cádiz.</w:t>
      </w:r>
    </w:p>
    <w:p w14:paraId="524418B9" w14:textId="781B24EF" w:rsidR="000E76BD" w:rsidRPr="000E76BD" w:rsidRDefault="000E76BD" w:rsidP="000E76BD">
      <w:pPr>
        <w:spacing w:after="0"/>
        <w:rPr>
          <w:rFonts w:cstheme="minorHAnsi"/>
          <w:i/>
          <w:iCs/>
        </w:rPr>
      </w:pPr>
      <w:r w:rsidRPr="000E76BD">
        <w:rPr>
          <w:rFonts w:cstheme="minorHAnsi"/>
          <w:i/>
          <w:iCs/>
        </w:rPr>
        <w:t>Lugar de grabación: Cádiz, Azores y Madeira.</w:t>
      </w:r>
    </w:p>
    <w:p w14:paraId="19756473" w14:textId="77777777" w:rsidR="000E76BD" w:rsidRDefault="000E76BD" w:rsidP="000E76BD">
      <w:pPr>
        <w:spacing w:after="0"/>
        <w:rPr>
          <w:rFonts w:cstheme="minorHAnsi"/>
          <w:i/>
          <w:iCs/>
        </w:rPr>
      </w:pPr>
      <w:r w:rsidRPr="000E76BD">
        <w:rPr>
          <w:rFonts w:cstheme="minorHAnsi"/>
          <w:i/>
          <w:iCs/>
        </w:rPr>
        <w:t>Duración: 15 minutos.</w:t>
      </w:r>
    </w:p>
    <w:p w14:paraId="78665A42" w14:textId="3E906FBE" w:rsidR="00292AEE" w:rsidRDefault="00292AEE" w:rsidP="000E76BD">
      <w:pPr>
        <w:spacing w:after="0"/>
        <w:rPr>
          <w:rFonts w:cstheme="minorHAnsi"/>
          <w:i/>
          <w:iCs/>
        </w:rPr>
      </w:pPr>
      <w:r>
        <w:rPr>
          <w:rFonts w:cstheme="minorHAnsi"/>
          <w:i/>
          <w:iCs/>
        </w:rPr>
        <w:t>Idioma: Español.</w:t>
      </w:r>
    </w:p>
    <w:p w14:paraId="2DEA9EA1" w14:textId="77777777" w:rsidR="00292AEE" w:rsidRPr="000E76BD" w:rsidRDefault="00292AEE" w:rsidP="000E76BD">
      <w:pPr>
        <w:spacing w:after="0"/>
        <w:rPr>
          <w:rFonts w:cstheme="minorHAnsi"/>
          <w:i/>
          <w:iCs/>
        </w:rPr>
      </w:pPr>
    </w:p>
    <w:p w14:paraId="479B5131" w14:textId="77777777" w:rsidR="000E76BD" w:rsidRPr="000E76BD" w:rsidRDefault="000E76BD" w:rsidP="000E76BD">
      <w:pPr>
        <w:spacing w:after="0"/>
        <w:rPr>
          <w:rFonts w:cstheme="minorHAnsi"/>
          <w:b/>
          <w:bCs/>
          <w:i/>
          <w:iCs/>
        </w:rPr>
      </w:pPr>
      <w:r w:rsidRPr="000E76BD">
        <w:rPr>
          <w:rFonts w:cstheme="minorHAnsi"/>
          <w:b/>
          <w:bCs/>
          <w:i/>
          <w:iCs/>
        </w:rPr>
        <w:t>Mención especial del jurado a la divulgación de grave problema de actualidad ambiental.</w:t>
      </w:r>
    </w:p>
    <w:p w14:paraId="2C868E3B" w14:textId="77777777" w:rsidR="000E76BD" w:rsidRPr="000E76BD" w:rsidRDefault="000E76BD" w:rsidP="000E76BD">
      <w:pPr>
        <w:spacing w:after="0"/>
        <w:rPr>
          <w:rFonts w:cstheme="minorHAnsi"/>
          <w:i/>
          <w:iCs/>
        </w:rPr>
      </w:pPr>
    </w:p>
    <w:p w14:paraId="68611BEB" w14:textId="77777777" w:rsidR="00540A2E" w:rsidRDefault="000E76BD" w:rsidP="000E76BD">
      <w:pPr>
        <w:spacing w:after="0"/>
        <w:rPr>
          <w:rFonts w:cstheme="minorHAnsi"/>
        </w:rPr>
      </w:pPr>
      <w:r w:rsidRPr="000E76BD">
        <w:rPr>
          <w:rFonts w:cstheme="minorHAnsi"/>
        </w:rPr>
        <w:t>Este trabajo expone una amenaza urgente para los ecosistemas marinos.</w:t>
      </w:r>
      <w:r>
        <w:rPr>
          <w:rFonts w:cstheme="minorHAnsi"/>
        </w:rPr>
        <w:t xml:space="preserve"> </w:t>
      </w:r>
      <w:r w:rsidRPr="000E76BD">
        <w:rPr>
          <w:rFonts w:cstheme="minorHAnsi"/>
        </w:rPr>
        <w:t xml:space="preserve">El documental aborda la llegada a la Península Ibérica del alga Rugulopteryx Okamurae, originaria del Pacífico Noroccidental, y cómo su expansión está transformando profundamente los mares del Mediterráneo y del Atlántico. </w:t>
      </w:r>
    </w:p>
    <w:p w14:paraId="6A6070B7" w14:textId="77777777" w:rsidR="00540A2E" w:rsidRDefault="00540A2E" w:rsidP="000E76BD">
      <w:pPr>
        <w:spacing w:after="0"/>
        <w:rPr>
          <w:rFonts w:cstheme="minorHAnsi"/>
        </w:rPr>
      </w:pPr>
    </w:p>
    <w:p w14:paraId="36516483" w14:textId="7078EE72" w:rsidR="000E76BD" w:rsidRPr="000E76BD" w:rsidRDefault="000E76BD" w:rsidP="000E76BD">
      <w:pPr>
        <w:spacing w:after="0"/>
        <w:rPr>
          <w:rFonts w:cstheme="minorHAnsi"/>
        </w:rPr>
      </w:pPr>
      <w:r w:rsidRPr="000E76BD">
        <w:rPr>
          <w:rFonts w:cstheme="minorHAnsi"/>
        </w:rPr>
        <w:t>Esta especie invasora desplaza a la fauna local y provoca un deterioro acelerado de las costas, alterando el equilibrio natural. Un llamado visual a la conciencia sobre la importancia de proteger nuestros océanos frente a invasiones biológicas.</w:t>
      </w:r>
    </w:p>
    <w:p w14:paraId="1E639D9B" w14:textId="77777777" w:rsidR="000E76BD" w:rsidRDefault="000E76BD" w:rsidP="000E76BD">
      <w:pPr>
        <w:spacing w:after="0"/>
        <w:rPr>
          <w:rFonts w:cstheme="minorHAnsi"/>
          <w:i/>
          <w:iCs/>
        </w:rPr>
      </w:pPr>
    </w:p>
    <w:p w14:paraId="6D57136D" w14:textId="5B6B2F08" w:rsidR="000E76BD" w:rsidRDefault="000E76BD" w:rsidP="000E76BD">
      <w:pPr>
        <w:spacing w:after="0"/>
        <w:rPr>
          <w:rFonts w:cstheme="minorHAnsi"/>
          <w:i/>
          <w:iCs/>
        </w:rPr>
      </w:pPr>
      <w:r w:rsidRPr="000E76BD">
        <w:rPr>
          <w:rFonts w:cstheme="minorHAnsi"/>
          <w:i/>
          <w:iCs/>
          <w:noProof/>
        </w:rPr>
        <w:drawing>
          <wp:inline distT="0" distB="0" distL="0" distR="0" wp14:anchorId="39F827FD" wp14:editId="774ECFAA">
            <wp:extent cx="6120130" cy="3073400"/>
            <wp:effectExtent l="0" t="0" r="0" b="0"/>
            <wp:docPr id="1495498163" name="Imagen 1">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498163" name="Imagen 1">
                      <a:hlinkClick r:id="rId9"/>
                    </pic:cNvPr>
                    <pic:cNvPicPr/>
                  </pic:nvPicPr>
                  <pic:blipFill>
                    <a:blip r:embed="rId10"/>
                    <a:stretch>
                      <a:fillRect/>
                    </a:stretch>
                  </pic:blipFill>
                  <pic:spPr>
                    <a:xfrm>
                      <a:off x="0" y="0"/>
                      <a:ext cx="6120130" cy="3073400"/>
                    </a:xfrm>
                    <a:prstGeom prst="rect">
                      <a:avLst/>
                    </a:prstGeom>
                  </pic:spPr>
                </pic:pic>
              </a:graphicData>
            </a:graphic>
          </wp:inline>
        </w:drawing>
      </w:r>
    </w:p>
    <w:p w14:paraId="3A408590" w14:textId="77777777" w:rsidR="00B5717A" w:rsidRDefault="00B5717A" w:rsidP="004D6FE8">
      <w:pPr>
        <w:pStyle w:val="NormalWeb"/>
        <w:spacing w:after="120" w:afterAutospacing="0"/>
        <w:jc w:val="both"/>
        <w:rPr>
          <w:rFonts w:asciiTheme="minorHAnsi" w:hAnsiTheme="minorHAnsi" w:cstheme="minorHAnsi"/>
          <w:sz w:val="22"/>
          <w:szCs w:val="22"/>
        </w:rPr>
      </w:pPr>
    </w:p>
    <w:p w14:paraId="4E5DF1C5" w14:textId="77777777" w:rsidR="000E76BD" w:rsidRDefault="000E76BD" w:rsidP="004D6FE8">
      <w:pPr>
        <w:pStyle w:val="NormalWeb"/>
        <w:spacing w:after="120" w:afterAutospacing="0"/>
        <w:jc w:val="both"/>
        <w:rPr>
          <w:rFonts w:asciiTheme="minorHAnsi" w:hAnsiTheme="minorHAnsi" w:cstheme="minorHAnsi"/>
          <w:sz w:val="22"/>
          <w:szCs w:val="22"/>
        </w:rPr>
      </w:pPr>
    </w:p>
    <w:p w14:paraId="76A8D3AC" w14:textId="77777777" w:rsidR="000E76BD" w:rsidRDefault="000E76BD" w:rsidP="004D6FE8">
      <w:pPr>
        <w:pStyle w:val="NormalWeb"/>
        <w:spacing w:after="120" w:afterAutospacing="0"/>
        <w:jc w:val="both"/>
        <w:rPr>
          <w:rFonts w:asciiTheme="minorHAnsi" w:hAnsiTheme="minorHAnsi" w:cstheme="minorHAnsi"/>
          <w:sz w:val="22"/>
          <w:szCs w:val="22"/>
        </w:rPr>
      </w:pPr>
    </w:p>
    <w:p w14:paraId="3773E42C" w14:textId="77777777" w:rsidR="00540A2E" w:rsidRDefault="00540A2E">
      <w:pPr>
        <w:rPr>
          <w:rFonts w:eastAsiaTheme="majorEastAsia" w:cstheme="minorHAnsi"/>
          <w:b/>
          <w:bCs/>
          <w:color w:val="2F5496" w:themeColor="accent1" w:themeShade="BF"/>
          <w:lang w:val="en-GB"/>
        </w:rPr>
      </w:pPr>
      <w:r>
        <w:rPr>
          <w:rFonts w:eastAsiaTheme="majorEastAsia" w:cstheme="minorHAnsi"/>
          <w:b/>
          <w:bCs/>
          <w:color w:val="2F5496" w:themeColor="accent1" w:themeShade="BF"/>
          <w:lang w:val="en-GB"/>
        </w:rPr>
        <w:br w:type="page"/>
      </w:r>
    </w:p>
    <w:p w14:paraId="49750371" w14:textId="62653C9A" w:rsidR="000E76BD" w:rsidRPr="000E76BD" w:rsidRDefault="00836EF0" w:rsidP="00836EF0">
      <w:pPr>
        <w:pBdr>
          <w:bottom w:val="single" w:sz="4" w:space="1" w:color="auto"/>
        </w:pBdr>
        <w:spacing w:after="0"/>
        <w:rPr>
          <w:rFonts w:eastAsiaTheme="majorEastAsia" w:cstheme="minorHAnsi"/>
          <w:b/>
          <w:bCs/>
          <w:color w:val="2F5496" w:themeColor="accent1" w:themeShade="BF"/>
          <w:sz w:val="28"/>
          <w:szCs w:val="28"/>
          <w:lang w:val="en-GB"/>
        </w:rPr>
      </w:pPr>
      <w:r w:rsidRPr="00836EF0">
        <w:rPr>
          <w:rFonts w:eastAsiaTheme="majorEastAsia" w:cstheme="minorHAnsi"/>
          <w:b/>
          <w:bCs/>
          <w:color w:val="2F5496" w:themeColor="accent1" w:themeShade="BF"/>
          <w:sz w:val="28"/>
          <w:szCs w:val="28"/>
          <w:lang w:val="en-GB"/>
        </w:rPr>
        <w:lastRenderedPageBreak/>
        <w:t xml:space="preserve">3. </w:t>
      </w:r>
      <w:r w:rsidR="000E76BD" w:rsidRPr="000E76BD">
        <w:rPr>
          <w:rFonts w:eastAsiaTheme="majorEastAsia" w:cstheme="minorHAnsi"/>
          <w:b/>
          <w:bCs/>
          <w:color w:val="2F5496" w:themeColor="accent1" w:themeShade="BF"/>
          <w:sz w:val="28"/>
          <w:szCs w:val="28"/>
          <w:lang w:val="en-GB"/>
        </w:rPr>
        <w:t>The Mother Of Diamonds. Kimberlite - Alexander Benedik</w:t>
      </w:r>
    </w:p>
    <w:p w14:paraId="71DC872E" w14:textId="77777777" w:rsidR="00540A2E" w:rsidRPr="00292AEE" w:rsidRDefault="00540A2E" w:rsidP="000E76BD">
      <w:pPr>
        <w:spacing w:after="0"/>
        <w:rPr>
          <w:rFonts w:cstheme="minorHAnsi"/>
          <w:i/>
          <w:iCs/>
          <w:lang w:val="en-GB"/>
        </w:rPr>
      </w:pPr>
    </w:p>
    <w:p w14:paraId="2C2C67A2" w14:textId="77777777" w:rsidR="00292AEE" w:rsidRDefault="000E76BD" w:rsidP="000E76BD">
      <w:pPr>
        <w:spacing w:after="0"/>
        <w:rPr>
          <w:rFonts w:cstheme="minorHAnsi"/>
          <w:i/>
          <w:iCs/>
        </w:rPr>
      </w:pPr>
      <w:r w:rsidRPr="000E76BD">
        <w:rPr>
          <w:rFonts w:cstheme="minorHAnsi"/>
          <w:i/>
          <w:iCs/>
        </w:rPr>
        <w:t xml:space="preserve">Origen del autor: Austria. </w:t>
      </w:r>
      <w:r w:rsidRPr="000E76BD">
        <w:rPr>
          <w:rFonts w:cstheme="minorHAnsi"/>
          <w:i/>
          <w:iCs/>
        </w:rPr>
        <w:br/>
        <w:t>Lugar de grabación: Groenlandia.</w:t>
      </w:r>
      <w:r w:rsidRPr="000E76BD">
        <w:rPr>
          <w:rFonts w:cstheme="minorHAnsi"/>
          <w:i/>
          <w:iCs/>
        </w:rPr>
        <w:br/>
        <w:t xml:space="preserve">Duración: 5 minutos. </w:t>
      </w:r>
      <w:r w:rsidR="00292AEE">
        <w:rPr>
          <w:rFonts w:cstheme="minorHAnsi"/>
          <w:i/>
          <w:iCs/>
        </w:rPr>
        <w:br/>
        <w:t>Idioma: Inglés subtitulado en español.</w:t>
      </w:r>
    </w:p>
    <w:p w14:paraId="4D131143" w14:textId="4DC57BD5" w:rsidR="000E76BD" w:rsidRDefault="000E76BD" w:rsidP="000E76BD">
      <w:pPr>
        <w:spacing w:after="0"/>
        <w:rPr>
          <w:rFonts w:cstheme="minorHAnsi"/>
          <w:b/>
          <w:bCs/>
          <w:i/>
          <w:iCs/>
        </w:rPr>
      </w:pPr>
      <w:r w:rsidRPr="000E76BD">
        <w:rPr>
          <w:rFonts w:cstheme="minorHAnsi"/>
          <w:i/>
          <w:iCs/>
        </w:rPr>
        <w:br/>
      </w:r>
      <w:r w:rsidRPr="000E76BD">
        <w:rPr>
          <w:rFonts w:cstheme="minorHAnsi"/>
          <w:b/>
          <w:bCs/>
          <w:i/>
          <w:iCs/>
        </w:rPr>
        <w:t>Selección Oficial.</w:t>
      </w:r>
    </w:p>
    <w:p w14:paraId="4A95648A" w14:textId="77777777" w:rsidR="00540A2E" w:rsidRPr="000E76BD" w:rsidRDefault="00540A2E" w:rsidP="000E76BD">
      <w:pPr>
        <w:spacing w:after="0"/>
        <w:rPr>
          <w:rFonts w:cstheme="minorHAnsi"/>
          <w:i/>
          <w:iCs/>
        </w:rPr>
      </w:pPr>
    </w:p>
    <w:p w14:paraId="3213F7FF" w14:textId="77777777" w:rsidR="00540A2E" w:rsidRDefault="000E76BD" w:rsidP="000E76BD">
      <w:pPr>
        <w:spacing w:after="0"/>
        <w:rPr>
          <w:rFonts w:cstheme="minorHAnsi"/>
        </w:rPr>
      </w:pPr>
      <w:r w:rsidRPr="000E76BD">
        <w:rPr>
          <w:rFonts w:cstheme="minorHAnsi"/>
        </w:rPr>
        <w:t xml:space="preserve">Una inmersión en apnea que narra la extraordinaria búsqueda de un mineral rico en diamantes, la </w:t>
      </w:r>
      <w:r w:rsidRPr="000E76BD">
        <w:rPr>
          <w:rFonts w:cstheme="minorHAnsi"/>
          <w:b/>
          <w:bCs/>
        </w:rPr>
        <w:t>kimberlita</w:t>
      </w:r>
      <w:r w:rsidRPr="000E76BD">
        <w:rPr>
          <w:rFonts w:cstheme="minorHAnsi"/>
        </w:rPr>
        <w:t>, formado en lo profundo del núcleo terrestre.</w:t>
      </w:r>
      <w:r>
        <w:rPr>
          <w:rFonts w:cstheme="minorHAnsi"/>
        </w:rPr>
        <w:t xml:space="preserve"> </w:t>
      </w:r>
      <w:r w:rsidRPr="000E76BD">
        <w:rPr>
          <w:rFonts w:cstheme="minorHAnsi"/>
        </w:rPr>
        <w:t xml:space="preserve">Atrapado dentro de un iceberg translúcido y surrealista, este mineral viaja desde la plataforma de hielo interior de Groenlandia hasta el mar Ártico, ofreciendo una imagen única de la fuerza y la belleza de la naturaleza. </w:t>
      </w:r>
    </w:p>
    <w:p w14:paraId="6747EDAF" w14:textId="77777777" w:rsidR="00540A2E" w:rsidRDefault="00540A2E" w:rsidP="000E76BD">
      <w:pPr>
        <w:spacing w:after="0"/>
        <w:rPr>
          <w:rFonts w:cstheme="minorHAnsi"/>
        </w:rPr>
      </w:pPr>
    </w:p>
    <w:p w14:paraId="1D57B3AE" w14:textId="431DBF7D" w:rsidR="000E76BD" w:rsidRPr="000E76BD" w:rsidRDefault="000E76BD" w:rsidP="000E76BD">
      <w:pPr>
        <w:spacing w:after="0"/>
        <w:rPr>
          <w:rFonts w:cstheme="minorHAnsi"/>
        </w:rPr>
      </w:pPr>
      <w:r w:rsidRPr="000E76BD">
        <w:rPr>
          <w:rFonts w:cstheme="minorHAnsi"/>
        </w:rPr>
        <w:t>The Mother of Diamonds. Kimberlite es una oda visual al misterio, la exploración y la majestuosidad de los paisajes submarinos más remotos del planeta.</w:t>
      </w:r>
    </w:p>
    <w:p w14:paraId="4041D28F" w14:textId="5D595921" w:rsidR="000E76BD" w:rsidRDefault="00540A2E" w:rsidP="004D6FE8">
      <w:pPr>
        <w:pStyle w:val="NormalWeb"/>
        <w:spacing w:after="120" w:afterAutospacing="0"/>
        <w:jc w:val="both"/>
        <w:rPr>
          <w:rFonts w:asciiTheme="minorHAnsi" w:hAnsiTheme="minorHAnsi" w:cstheme="minorHAnsi"/>
          <w:sz w:val="22"/>
          <w:szCs w:val="22"/>
          <w:lang w:val="en-GB"/>
        </w:rPr>
      </w:pPr>
      <w:r w:rsidRPr="00540A2E">
        <w:rPr>
          <w:rFonts w:asciiTheme="minorHAnsi" w:hAnsiTheme="minorHAnsi" w:cstheme="minorHAnsi"/>
          <w:noProof/>
          <w:sz w:val="22"/>
          <w:szCs w:val="22"/>
          <w:lang w:val="en-GB"/>
        </w:rPr>
        <w:drawing>
          <wp:inline distT="0" distB="0" distL="0" distR="0" wp14:anchorId="47BD282C" wp14:editId="6CBBAFA9">
            <wp:extent cx="6120130" cy="3091180"/>
            <wp:effectExtent l="0" t="0" r="0" b="0"/>
            <wp:docPr id="1316834927" name="Imagen 1" descr="Imagen que contiene foto, mostrando, diferente, mostrar&#10;&#10;El contenido generado por IA puede ser incorrect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34927" name="Imagen 1" descr="Imagen que contiene foto, mostrando, diferente, mostrar&#10;&#10;El contenido generado por IA puede ser incorrecto.">
                      <a:hlinkClick r:id="rId11"/>
                    </pic:cNvPr>
                    <pic:cNvPicPr/>
                  </pic:nvPicPr>
                  <pic:blipFill>
                    <a:blip r:embed="rId12"/>
                    <a:stretch>
                      <a:fillRect/>
                    </a:stretch>
                  </pic:blipFill>
                  <pic:spPr>
                    <a:xfrm>
                      <a:off x="0" y="0"/>
                      <a:ext cx="6120130" cy="3091180"/>
                    </a:xfrm>
                    <a:prstGeom prst="rect">
                      <a:avLst/>
                    </a:prstGeom>
                  </pic:spPr>
                </pic:pic>
              </a:graphicData>
            </a:graphic>
          </wp:inline>
        </w:drawing>
      </w:r>
    </w:p>
    <w:p w14:paraId="08F34218" w14:textId="77777777" w:rsidR="00540A2E" w:rsidRPr="000E76BD" w:rsidRDefault="00540A2E" w:rsidP="004D6FE8">
      <w:pPr>
        <w:pStyle w:val="NormalWeb"/>
        <w:spacing w:after="120" w:afterAutospacing="0"/>
        <w:jc w:val="both"/>
        <w:rPr>
          <w:rFonts w:asciiTheme="minorHAnsi" w:hAnsiTheme="minorHAnsi" w:cstheme="minorHAnsi"/>
          <w:sz w:val="22"/>
          <w:szCs w:val="22"/>
          <w:lang w:val="en-GB"/>
        </w:rPr>
      </w:pPr>
    </w:p>
    <w:p w14:paraId="5160D4CB" w14:textId="77777777" w:rsidR="00540A2E" w:rsidRDefault="00540A2E">
      <w:pPr>
        <w:rPr>
          <w:rFonts w:eastAsiaTheme="majorEastAsia" w:cstheme="minorHAnsi"/>
          <w:b/>
          <w:bCs/>
          <w:color w:val="2F5496" w:themeColor="accent1" w:themeShade="BF"/>
          <w:lang w:val="en-GB"/>
        </w:rPr>
      </w:pPr>
      <w:r>
        <w:rPr>
          <w:rFonts w:eastAsiaTheme="majorEastAsia" w:cstheme="minorHAnsi"/>
          <w:b/>
          <w:bCs/>
          <w:color w:val="2F5496" w:themeColor="accent1" w:themeShade="BF"/>
          <w:lang w:val="en-GB"/>
        </w:rPr>
        <w:br w:type="page"/>
      </w:r>
    </w:p>
    <w:p w14:paraId="2F1D87CF" w14:textId="4CBE82AE" w:rsidR="00540A2E" w:rsidRPr="00836EF0" w:rsidRDefault="00836EF0" w:rsidP="00836EF0">
      <w:pPr>
        <w:pBdr>
          <w:bottom w:val="single" w:sz="4" w:space="1" w:color="auto"/>
        </w:pBdr>
        <w:spacing w:after="0"/>
        <w:rPr>
          <w:rFonts w:eastAsiaTheme="majorEastAsia" w:cstheme="minorHAnsi"/>
          <w:b/>
          <w:bCs/>
          <w:color w:val="2F5496" w:themeColor="accent1" w:themeShade="BF"/>
          <w:sz w:val="28"/>
          <w:szCs w:val="28"/>
          <w:lang w:val="en-GB"/>
        </w:rPr>
      </w:pPr>
      <w:r w:rsidRPr="00836EF0">
        <w:rPr>
          <w:rFonts w:eastAsiaTheme="majorEastAsia" w:cstheme="minorHAnsi"/>
          <w:b/>
          <w:bCs/>
          <w:color w:val="2F5496" w:themeColor="accent1" w:themeShade="BF"/>
          <w:sz w:val="28"/>
          <w:szCs w:val="28"/>
          <w:lang w:val="en-GB"/>
        </w:rPr>
        <w:lastRenderedPageBreak/>
        <w:t xml:space="preserve">4. </w:t>
      </w:r>
      <w:r w:rsidR="00540A2E" w:rsidRPr="00836EF0">
        <w:rPr>
          <w:rFonts w:eastAsiaTheme="majorEastAsia" w:cstheme="minorHAnsi"/>
          <w:b/>
          <w:bCs/>
          <w:color w:val="2F5496" w:themeColor="accent1" w:themeShade="BF"/>
          <w:sz w:val="28"/>
          <w:szCs w:val="28"/>
          <w:lang w:val="en-GB"/>
        </w:rPr>
        <w:t>The first to fall - Olivier Bourgeois, Emma Pettersson</w:t>
      </w:r>
    </w:p>
    <w:p w14:paraId="00D87479" w14:textId="77777777" w:rsidR="00540A2E" w:rsidRDefault="00540A2E" w:rsidP="000E76BD">
      <w:pPr>
        <w:spacing w:after="0"/>
        <w:rPr>
          <w:rFonts w:eastAsiaTheme="majorEastAsia" w:cstheme="minorHAnsi"/>
          <w:b/>
          <w:bCs/>
          <w:color w:val="2F5496" w:themeColor="accent1" w:themeShade="BF"/>
          <w:lang w:val="en-GB"/>
        </w:rPr>
      </w:pPr>
    </w:p>
    <w:p w14:paraId="557BC480" w14:textId="77777777" w:rsidR="00292AEE" w:rsidRDefault="00540A2E" w:rsidP="00540A2E">
      <w:pPr>
        <w:spacing w:after="0"/>
        <w:rPr>
          <w:rFonts w:cstheme="minorHAnsi"/>
          <w:i/>
          <w:iCs/>
        </w:rPr>
      </w:pPr>
      <w:r w:rsidRPr="00540A2E">
        <w:rPr>
          <w:rFonts w:cstheme="minorHAnsi"/>
          <w:i/>
          <w:iCs/>
        </w:rPr>
        <w:t>Origen del autor: Andorra.</w:t>
      </w:r>
      <w:r w:rsidRPr="00540A2E">
        <w:rPr>
          <w:rFonts w:cstheme="minorHAnsi"/>
          <w:i/>
          <w:iCs/>
        </w:rPr>
        <w:br/>
        <w:t>Lugar de grabación: Tailandia.</w:t>
      </w:r>
      <w:r w:rsidRPr="00540A2E">
        <w:rPr>
          <w:rFonts w:cstheme="minorHAnsi"/>
          <w:i/>
          <w:iCs/>
        </w:rPr>
        <w:br/>
        <w:t xml:space="preserve">Duración: 6 minutos. </w:t>
      </w:r>
    </w:p>
    <w:p w14:paraId="47FE9ECC" w14:textId="77777777" w:rsidR="00292AEE" w:rsidRDefault="00292AEE" w:rsidP="00540A2E">
      <w:pPr>
        <w:spacing w:after="0"/>
        <w:rPr>
          <w:rFonts w:cstheme="minorHAnsi"/>
          <w:i/>
          <w:iCs/>
        </w:rPr>
      </w:pPr>
      <w:r>
        <w:rPr>
          <w:rFonts w:cstheme="minorHAnsi"/>
          <w:i/>
          <w:iCs/>
        </w:rPr>
        <w:t>Idioma: Inglés subtitulado en español.</w:t>
      </w:r>
    </w:p>
    <w:p w14:paraId="629E0B76" w14:textId="2FAE2CEF" w:rsidR="00540A2E" w:rsidRDefault="00540A2E" w:rsidP="00540A2E">
      <w:pPr>
        <w:spacing w:after="0"/>
        <w:rPr>
          <w:rFonts w:cstheme="minorHAnsi"/>
          <w:b/>
          <w:bCs/>
          <w:i/>
          <w:iCs/>
        </w:rPr>
      </w:pPr>
      <w:r w:rsidRPr="00540A2E">
        <w:rPr>
          <w:rFonts w:cstheme="minorHAnsi"/>
          <w:i/>
          <w:iCs/>
        </w:rPr>
        <w:br/>
      </w:r>
      <w:r w:rsidRPr="00540A2E">
        <w:rPr>
          <w:rFonts w:cstheme="minorHAnsi"/>
          <w:b/>
          <w:bCs/>
          <w:i/>
          <w:iCs/>
        </w:rPr>
        <w:t>Selección Especial en colaboración con el Grupo de Especialistas en Corales UICN SSC</w:t>
      </w:r>
    </w:p>
    <w:p w14:paraId="729E5798" w14:textId="77777777" w:rsidR="00540A2E" w:rsidRPr="00540A2E" w:rsidRDefault="00540A2E" w:rsidP="00540A2E">
      <w:pPr>
        <w:spacing w:after="0"/>
        <w:rPr>
          <w:rFonts w:cstheme="minorHAnsi"/>
          <w:i/>
          <w:iCs/>
        </w:rPr>
      </w:pPr>
    </w:p>
    <w:p w14:paraId="6AB11D02" w14:textId="77777777" w:rsidR="00540A2E" w:rsidRDefault="00540A2E" w:rsidP="00540A2E">
      <w:pPr>
        <w:spacing w:after="0"/>
        <w:rPr>
          <w:rFonts w:cstheme="minorHAnsi"/>
        </w:rPr>
      </w:pPr>
      <w:r w:rsidRPr="00540A2E">
        <w:rPr>
          <w:rFonts w:cstheme="minorHAnsi"/>
        </w:rPr>
        <w:t>En noviembre de 2024, científicos revelan una alarmante realidad: el 44% de los corales constructores de arrecifes del mundo enfrentan un riesgo elevado de extinción. El cortometraje sigue a más de treinta expertos reunidos en Bangkok mientras confrontan los devastadores efectos del cambio climático: blanqueamientos masivos cada vez más frecuentes y severos, colapso de ecosistemas, disminución de pesquerías, pérdida de protección costera y comunidades humanas vulnerables.</w:t>
      </w:r>
      <w:r>
        <w:rPr>
          <w:rFonts w:cstheme="minorHAnsi"/>
        </w:rPr>
        <w:t xml:space="preserve"> </w:t>
      </w:r>
    </w:p>
    <w:p w14:paraId="10EE7258" w14:textId="77777777" w:rsidR="00540A2E" w:rsidRDefault="00540A2E" w:rsidP="00540A2E">
      <w:pPr>
        <w:spacing w:after="0"/>
        <w:rPr>
          <w:rFonts w:cstheme="minorHAnsi"/>
        </w:rPr>
      </w:pPr>
    </w:p>
    <w:p w14:paraId="524E1244" w14:textId="27B2C9A4" w:rsidR="00540A2E" w:rsidRPr="00540A2E" w:rsidRDefault="00540A2E" w:rsidP="00540A2E">
      <w:pPr>
        <w:spacing w:after="0"/>
        <w:rPr>
          <w:rFonts w:cstheme="minorHAnsi"/>
        </w:rPr>
      </w:pPr>
      <w:r w:rsidRPr="00540A2E">
        <w:rPr>
          <w:rFonts w:cstheme="minorHAnsi"/>
        </w:rPr>
        <w:t>En el centro de la historia está una comunidad científica que corre contra el tiempo para crear la primera Lista Roja de ecosistemas de arrecifes coralinos del mundo, una herramienta crucial para guiar la acción global y decidir si los corales serán la primera gran víctima del cambio climático. Un relato urgente, científico y profundamente humano.</w:t>
      </w:r>
    </w:p>
    <w:p w14:paraId="7C8D6931" w14:textId="0E646482" w:rsidR="000E76BD" w:rsidRDefault="00540A2E" w:rsidP="004D6FE8">
      <w:pPr>
        <w:pStyle w:val="NormalWeb"/>
        <w:spacing w:after="120" w:afterAutospacing="0"/>
        <w:jc w:val="both"/>
        <w:rPr>
          <w:rFonts w:asciiTheme="minorHAnsi" w:hAnsiTheme="minorHAnsi" w:cstheme="minorHAnsi"/>
          <w:sz w:val="22"/>
          <w:szCs w:val="22"/>
        </w:rPr>
      </w:pPr>
      <w:r w:rsidRPr="00540A2E">
        <w:rPr>
          <w:rFonts w:asciiTheme="minorHAnsi" w:hAnsiTheme="minorHAnsi" w:cstheme="minorHAnsi"/>
          <w:noProof/>
          <w:sz w:val="22"/>
          <w:szCs w:val="22"/>
        </w:rPr>
        <w:drawing>
          <wp:inline distT="0" distB="0" distL="0" distR="0" wp14:anchorId="3C707CDC" wp14:editId="63166208">
            <wp:extent cx="6120130" cy="3088640"/>
            <wp:effectExtent l="0" t="0" r="0" b="0"/>
            <wp:docPr id="2011522166" name="Imagen 1" descr="Interfaz de usuario gráfica, Aplicación&#10;&#10;El contenido generado por IA puede ser incorrecto.">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522166" name="Imagen 1" descr="Interfaz de usuario gráfica, Aplicación&#10;&#10;El contenido generado por IA puede ser incorrecto.">
                      <a:hlinkClick r:id="rId13"/>
                    </pic:cNvPr>
                    <pic:cNvPicPr/>
                  </pic:nvPicPr>
                  <pic:blipFill>
                    <a:blip r:embed="rId14"/>
                    <a:stretch>
                      <a:fillRect/>
                    </a:stretch>
                  </pic:blipFill>
                  <pic:spPr>
                    <a:xfrm>
                      <a:off x="0" y="0"/>
                      <a:ext cx="6120130" cy="3088640"/>
                    </a:xfrm>
                    <a:prstGeom prst="rect">
                      <a:avLst/>
                    </a:prstGeom>
                  </pic:spPr>
                </pic:pic>
              </a:graphicData>
            </a:graphic>
          </wp:inline>
        </w:drawing>
      </w:r>
    </w:p>
    <w:p w14:paraId="04948D1B" w14:textId="77777777" w:rsidR="00540A2E" w:rsidRDefault="00540A2E" w:rsidP="004D6FE8">
      <w:pPr>
        <w:pStyle w:val="NormalWeb"/>
        <w:spacing w:after="120" w:afterAutospacing="0"/>
        <w:jc w:val="both"/>
        <w:rPr>
          <w:rFonts w:asciiTheme="minorHAnsi" w:hAnsiTheme="minorHAnsi" w:cstheme="minorHAnsi"/>
          <w:sz w:val="22"/>
          <w:szCs w:val="22"/>
        </w:rPr>
      </w:pPr>
    </w:p>
    <w:p w14:paraId="2F5DB345" w14:textId="77777777" w:rsidR="00540A2E" w:rsidRDefault="00540A2E">
      <w:pPr>
        <w:rPr>
          <w:rFonts w:eastAsiaTheme="majorEastAsia" w:cstheme="minorHAnsi"/>
          <w:b/>
          <w:bCs/>
          <w:color w:val="2F5496" w:themeColor="accent1" w:themeShade="BF"/>
          <w:lang w:val="en-GB"/>
        </w:rPr>
      </w:pPr>
      <w:r>
        <w:rPr>
          <w:rFonts w:eastAsiaTheme="majorEastAsia" w:cstheme="minorHAnsi"/>
          <w:b/>
          <w:bCs/>
          <w:color w:val="2F5496" w:themeColor="accent1" w:themeShade="BF"/>
          <w:lang w:val="en-GB"/>
        </w:rPr>
        <w:br w:type="page"/>
      </w:r>
    </w:p>
    <w:p w14:paraId="223FA4D5" w14:textId="519963F7" w:rsidR="00540A2E" w:rsidRPr="00836EF0" w:rsidRDefault="00836EF0" w:rsidP="00836EF0">
      <w:pPr>
        <w:pBdr>
          <w:bottom w:val="single" w:sz="4" w:space="1" w:color="auto"/>
        </w:pBdr>
        <w:spacing w:after="0"/>
        <w:rPr>
          <w:rFonts w:eastAsiaTheme="majorEastAsia" w:cstheme="minorHAnsi"/>
          <w:b/>
          <w:bCs/>
          <w:color w:val="2F5496" w:themeColor="accent1" w:themeShade="BF"/>
          <w:sz w:val="28"/>
          <w:szCs w:val="28"/>
        </w:rPr>
      </w:pPr>
      <w:r w:rsidRPr="00836EF0">
        <w:rPr>
          <w:rFonts w:eastAsiaTheme="majorEastAsia" w:cstheme="minorHAnsi"/>
          <w:b/>
          <w:bCs/>
          <w:color w:val="2F5496" w:themeColor="accent1" w:themeShade="BF"/>
          <w:sz w:val="28"/>
          <w:szCs w:val="28"/>
        </w:rPr>
        <w:lastRenderedPageBreak/>
        <w:t xml:space="preserve">5. </w:t>
      </w:r>
      <w:r w:rsidR="00540A2E" w:rsidRPr="00836EF0">
        <w:rPr>
          <w:rFonts w:eastAsiaTheme="majorEastAsia" w:cstheme="minorHAnsi"/>
          <w:b/>
          <w:bCs/>
          <w:color w:val="2F5496" w:themeColor="accent1" w:themeShade="BF"/>
          <w:sz w:val="28"/>
          <w:szCs w:val="28"/>
        </w:rPr>
        <w:t>Las 100 mejores fotografías del CIMASUB 2025</w:t>
      </w:r>
    </w:p>
    <w:p w14:paraId="5946E62C" w14:textId="77777777" w:rsidR="00540A2E" w:rsidRDefault="00540A2E" w:rsidP="000E76BD">
      <w:pPr>
        <w:spacing w:after="0"/>
        <w:rPr>
          <w:rFonts w:eastAsiaTheme="majorEastAsia" w:cstheme="minorHAnsi"/>
          <w:b/>
          <w:bCs/>
          <w:color w:val="2F5496" w:themeColor="accent1" w:themeShade="BF"/>
        </w:rPr>
      </w:pPr>
    </w:p>
    <w:p w14:paraId="19139EB6" w14:textId="77777777" w:rsidR="00540A2E" w:rsidRDefault="00540A2E" w:rsidP="00540A2E">
      <w:pPr>
        <w:spacing w:after="0"/>
        <w:rPr>
          <w:rFonts w:cstheme="minorHAnsi"/>
          <w:i/>
          <w:iCs/>
        </w:rPr>
      </w:pPr>
      <w:r w:rsidRPr="00540A2E">
        <w:rPr>
          <w:rFonts w:cstheme="minorHAnsi"/>
          <w:i/>
          <w:iCs/>
        </w:rPr>
        <w:t>Este diaporama nos sumerge en una cuidada selección de las 100 mejores fotografías presentadas en la última edición del festival. Acompañadas por una banda sonora envolvente, las imágenes nos trasladan a los rincones más fascinantes del planeta submarino y celebran el talento de fotógrafos de todo el mundo, entre ellos los autores de las obras premiadas.</w:t>
      </w:r>
    </w:p>
    <w:p w14:paraId="1AD73FD3" w14:textId="77777777" w:rsidR="00540A2E" w:rsidRPr="00540A2E" w:rsidRDefault="00540A2E" w:rsidP="00540A2E">
      <w:pPr>
        <w:spacing w:after="0"/>
        <w:rPr>
          <w:rFonts w:cstheme="minorHAnsi"/>
          <w:i/>
          <w:iCs/>
        </w:rPr>
      </w:pPr>
    </w:p>
    <w:p w14:paraId="0F813AA2" w14:textId="77777777" w:rsidR="00540A2E" w:rsidRDefault="00540A2E" w:rsidP="00540A2E">
      <w:pPr>
        <w:spacing w:after="0"/>
        <w:rPr>
          <w:rFonts w:cstheme="minorHAnsi"/>
        </w:rPr>
      </w:pPr>
      <w:r w:rsidRPr="00540A2E">
        <w:rPr>
          <w:rFonts w:cstheme="minorHAnsi"/>
        </w:rPr>
        <w:t xml:space="preserve">Destacan los galardonados </w:t>
      </w:r>
      <w:r w:rsidRPr="00540A2E">
        <w:rPr>
          <w:rFonts w:cstheme="minorHAnsi"/>
          <w:b/>
          <w:bCs/>
        </w:rPr>
        <w:t>Joan Barcia Ubeda</w:t>
      </w:r>
      <w:r w:rsidRPr="00540A2E">
        <w:rPr>
          <w:rFonts w:cstheme="minorHAnsi"/>
        </w:rPr>
        <w:t xml:space="preserve">, primer premio y ganador de la </w:t>
      </w:r>
      <w:r w:rsidRPr="00540A2E">
        <w:rPr>
          <w:rFonts w:cstheme="minorHAnsi"/>
          <w:b/>
          <w:bCs/>
        </w:rPr>
        <w:t>Barandilla de Oro</w:t>
      </w:r>
      <w:r w:rsidRPr="00540A2E">
        <w:rPr>
          <w:rFonts w:cstheme="minorHAnsi"/>
        </w:rPr>
        <w:t xml:space="preserve"> junto al </w:t>
      </w:r>
      <w:r w:rsidRPr="00540A2E">
        <w:rPr>
          <w:rFonts w:cstheme="minorHAnsi"/>
          <w:b/>
          <w:bCs/>
        </w:rPr>
        <w:t>Premio BUCEO ANILAO Beach &amp; Dive Resort (Filipinas)</w:t>
      </w:r>
      <w:r w:rsidRPr="00540A2E">
        <w:rPr>
          <w:rFonts w:cstheme="minorHAnsi"/>
        </w:rPr>
        <w:t xml:space="preserve">; </w:t>
      </w:r>
      <w:r w:rsidRPr="00540A2E">
        <w:rPr>
          <w:rFonts w:cstheme="minorHAnsi"/>
          <w:b/>
          <w:bCs/>
        </w:rPr>
        <w:t>Daniel Sly (Australia)</w:t>
      </w:r>
      <w:r w:rsidRPr="00540A2E">
        <w:rPr>
          <w:rFonts w:cstheme="minorHAnsi"/>
        </w:rPr>
        <w:t xml:space="preserve">, segundo premio y </w:t>
      </w:r>
      <w:r w:rsidRPr="00540A2E">
        <w:rPr>
          <w:rFonts w:cstheme="minorHAnsi"/>
          <w:b/>
          <w:bCs/>
        </w:rPr>
        <w:t>Barandilla de Plata</w:t>
      </w:r>
      <w:r w:rsidRPr="00540A2E">
        <w:rPr>
          <w:rFonts w:cstheme="minorHAnsi"/>
        </w:rPr>
        <w:t xml:space="preserve">; y </w:t>
      </w:r>
      <w:r w:rsidRPr="00540A2E">
        <w:rPr>
          <w:rFonts w:cstheme="minorHAnsi"/>
          <w:b/>
          <w:bCs/>
        </w:rPr>
        <w:t>Miguel Ramírez (Francia)</w:t>
      </w:r>
      <w:r w:rsidRPr="00540A2E">
        <w:rPr>
          <w:rFonts w:cstheme="minorHAnsi"/>
        </w:rPr>
        <w:t xml:space="preserve">, tercer premio con la </w:t>
      </w:r>
      <w:r w:rsidRPr="00540A2E">
        <w:rPr>
          <w:rFonts w:cstheme="minorHAnsi"/>
          <w:b/>
          <w:bCs/>
        </w:rPr>
        <w:t>Barandilla de Bronce</w:t>
      </w:r>
      <w:r w:rsidRPr="00540A2E">
        <w:rPr>
          <w:rFonts w:cstheme="minorHAnsi"/>
        </w:rPr>
        <w:t>.</w:t>
      </w:r>
    </w:p>
    <w:p w14:paraId="20BC7DB7" w14:textId="4EB84D7B" w:rsidR="00540A2E" w:rsidRDefault="00540A2E" w:rsidP="00540A2E">
      <w:pPr>
        <w:spacing w:after="0"/>
        <w:rPr>
          <w:rFonts w:cstheme="minorHAnsi"/>
        </w:rPr>
      </w:pPr>
      <w:r w:rsidRPr="00540A2E">
        <w:rPr>
          <w:rFonts w:cstheme="minorHAnsi"/>
        </w:rPr>
        <w:br/>
        <w:t xml:space="preserve">También se reconoce el compromiso y la mirada ética de </w:t>
      </w:r>
      <w:r w:rsidRPr="00540A2E">
        <w:rPr>
          <w:rFonts w:cstheme="minorHAnsi"/>
          <w:b/>
          <w:bCs/>
        </w:rPr>
        <w:t>Isaias Cruz Irujo (Navarra)</w:t>
      </w:r>
      <w:r w:rsidRPr="00540A2E">
        <w:rPr>
          <w:rFonts w:cstheme="minorHAnsi"/>
        </w:rPr>
        <w:t xml:space="preserve">, </w:t>
      </w:r>
      <w:r w:rsidRPr="00540A2E">
        <w:rPr>
          <w:rFonts w:cstheme="minorHAnsi"/>
          <w:b/>
          <w:bCs/>
        </w:rPr>
        <w:t>Premio Conciencia Ecológica – UICN SSN</w:t>
      </w:r>
      <w:r w:rsidRPr="00540A2E">
        <w:rPr>
          <w:rFonts w:cstheme="minorHAnsi"/>
        </w:rPr>
        <w:t xml:space="preserve">, por la fotografía más concienciadora; </w:t>
      </w:r>
      <w:r w:rsidRPr="00540A2E">
        <w:rPr>
          <w:rFonts w:cstheme="minorHAnsi"/>
          <w:b/>
          <w:bCs/>
        </w:rPr>
        <w:t>Félix Aguado Zabaleta (Gipuzkoa)</w:t>
      </w:r>
      <w:r w:rsidRPr="00540A2E">
        <w:rPr>
          <w:rFonts w:cstheme="minorHAnsi"/>
        </w:rPr>
        <w:t xml:space="preserve">, </w:t>
      </w:r>
      <w:r w:rsidRPr="00540A2E">
        <w:rPr>
          <w:rFonts w:cstheme="minorHAnsi"/>
          <w:b/>
          <w:bCs/>
        </w:rPr>
        <w:t>Premio Cantábrico – EITB</w:t>
      </w:r>
      <w:r w:rsidRPr="00540A2E">
        <w:rPr>
          <w:rFonts w:cstheme="minorHAnsi"/>
        </w:rPr>
        <w:t xml:space="preserve"> a la mejor galería del litoral norte; y </w:t>
      </w:r>
      <w:r w:rsidRPr="00540A2E">
        <w:rPr>
          <w:rFonts w:cstheme="minorHAnsi"/>
          <w:b/>
          <w:bCs/>
        </w:rPr>
        <w:t>Merche Llobera (Madrid)</w:t>
      </w:r>
      <w:r w:rsidRPr="00540A2E">
        <w:rPr>
          <w:rFonts w:cstheme="minorHAnsi"/>
        </w:rPr>
        <w:t xml:space="preserve">, </w:t>
      </w:r>
      <w:r w:rsidRPr="00540A2E">
        <w:rPr>
          <w:rFonts w:cstheme="minorHAnsi"/>
          <w:b/>
          <w:bCs/>
        </w:rPr>
        <w:t>Premio Mujer Fotógrafa – ORAIN GIPUZKOA</w:t>
      </w:r>
      <w:r w:rsidRPr="00540A2E">
        <w:rPr>
          <w:rFonts w:cstheme="minorHAnsi"/>
        </w:rPr>
        <w:t>, a la mejor galería realizada por una mujer.</w:t>
      </w:r>
    </w:p>
    <w:p w14:paraId="4F5CDF25" w14:textId="77777777" w:rsidR="00540A2E" w:rsidRPr="00540A2E" w:rsidRDefault="00540A2E" w:rsidP="00540A2E">
      <w:pPr>
        <w:spacing w:after="0"/>
        <w:rPr>
          <w:rFonts w:cstheme="minorHAnsi"/>
        </w:rPr>
      </w:pPr>
    </w:p>
    <w:p w14:paraId="7A2FA7E6" w14:textId="77777777" w:rsidR="00540A2E" w:rsidRDefault="00540A2E" w:rsidP="00540A2E">
      <w:pPr>
        <w:spacing w:after="0"/>
        <w:rPr>
          <w:rFonts w:cstheme="minorHAnsi"/>
        </w:rPr>
      </w:pPr>
      <w:r w:rsidRPr="00540A2E">
        <w:rPr>
          <w:rFonts w:cstheme="minorHAnsi"/>
        </w:rPr>
        <w:t xml:space="preserve">El recorrido visual no se limita a los premiados: reúne también la obra de reconocidos artistas internacionales como </w:t>
      </w:r>
      <w:r w:rsidRPr="00540A2E">
        <w:rPr>
          <w:rFonts w:cstheme="minorHAnsi"/>
          <w:b/>
          <w:bCs/>
        </w:rPr>
        <w:t>David Mocholi Valiente (Valencia)</w:t>
      </w:r>
      <w:r w:rsidRPr="00540A2E">
        <w:rPr>
          <w:rFonts w:cstheme="minorHAnsi"/>
        </w:rPr>
        <w:t xml:space="preserve">, </w:t>
      </w:r>
      <w:r w:rsidRPr="00540A2E">
        <w:rPr>
          <w:rFonts w:cstheme="minorHAnsi"/>
          <w:b/>
          <w:bCs/>
        </w:rPr>
        <w:t>Aldo Gustavo Galante (Argentina)</w:t>
      </w:r>
      <w:r w:rsidRPr="00540A2E">
        <w:rPr>
          <w:rFonts w:cstheme="minorHAnsi"/>
        </w:rPr>
        <w:t xml:space="preserve">, </w:t>
      </w:r>
      <w:r w:rsidRPr="00540A2E">
        <w:rPr>
          <w:rFonts w:cstheme="minorHAnsi"/>
          <w:b/>
          <w:bCs/>
        </w:rPr>
        <w:t>Bingqian Gao (China)</w:t>
      </w:r>
      <w:r w:rsidRPr="00540A2E">
        <w:rPr>
          <w:rFonts w:cstheme="minorHAnsi"/>
        </w:rPr>
        <w:t xml:space="preserve">, </w:t>
      </w:r>
      <w:r w:rsidRPr="00540A2E">
        <w:rPr>
          <w:rFonts w:cstheme="minorHAnsi"/>
          <w:b/>
          <w:bCs/>
        </w:rPr>
        <w:t>Dawn Strohmeyer (EE. UU.)</w:t>
      </w:r>
      <w:r w:rsidRPr="00540A2E">
        <w:rPr>
          <w:rFonts w:cstheme="minorHAnsi"/>
        </w:rPr>
        <w:t xml:space="preserve">, </w:t>
      </w:r>
      <w:r w:rsidRPr="00540A2E">
        <w:rPr>
          <w:rFonts w:cstheme="minorHAnsi"/>
          <w:b/>
          <w:bCs/>
        </w:rPr>
        <w:t>Isabelle Drouet (Francia)</w:t>
      </w:r>
      <w:r w:rsidRPr="00540A2E">
        <w:rPr>
          <w:rFonts w:cstheme="minorHAnsi"/>
        </w:rPr>
        <w:t xml:space="preserve">, </w:t>
      </w:r>
      <w:r w:rsidRPr="00540A2E">
        <w:rPr>
          <w:rFonts w:cstheme="minorHAnsi"/>
          <w:b/>
          <w:bCs/>
        </w:rPr>
        <w:t>Michal Štros (República Checa)</w:t>
      </w:r>
      <w:r w:rsidRPr="00540A2E">
        <w:rPr>
          <w:rFonts w:cstheme="minorHAnsi"/>
        </w:rPr>
        <w:t xml:space="preserve">, </w:t>
      </w:r>
      <w:r w:rsidRPr="00540A2E">
        <w:rPr>
          <w:rFonts w:cstheme="minorHAnsi"/>
          <w:b/>
          <w:bCs/>
        </w:rPr>
        <w:t>Salvatore Gambacurta (Italia)</w:t>
      </w:r>
      <w:r w:rsidRPr="00540A2E">
        <w:rPr>
          <w:rFonts w:cstheme="minorHAnsi"/>
        </w:rPr>
        <w:t xml:space="preserve">, </w:t>
      </w:r>
      <w:r w:rsidRPr="00540A2E">
        <w:rPr>
          <w:rFonts w:cstheme="minorHAnsi"/>
          <w:b/>
          <w:bCs/>
        </w:rPr>
        <w:t>Gaetano Gargiulo (Australia)</w:t>
      </w:r>
      <w:r w:rsidRPr="00540A2E">
        <w:rPr>
          <w:rFonts w:cstheme="minorHAnsi"/>
        </w:rPr>
        <w:t xml:space="preserve"> y muchos más.</w:t>
      </w:r>
    </w:p>
    <w:p w14:paraId="6C2D3104" w14:textId="77777777" w:rsidR="00540A2E" w:rsidRPr="00540A2E" w:rsidRDefault="00540A2E" w:rsidP="00540A2E">
      <w:pPr>
        <w:spacing w:after="0"/>
        <w:rPr>
          <w:rFonts w:cstheme="minorHAnsi"/>
        </w:rPr>
      </w:pPr>
    </w:p>
    <w:p w14:paraId="11491B44" w14:textId="77777777" w:rsidR="00540A2E" w:rsidRPr="00540A2E" w:rsidRDefault="00540A2E" w:rsidP="00540A2E">
      <w:pPr>
        <w:spacing w:after="0"/>
        <w:rPr>
          <w:rFonts w:cstheme="minorHAnsi"/>
        </w:rPr>
      </w:pPr>
      <w:r w:rsidRPr="00540A2E">
        <w:rPr>
          <w:rFonts w:cstheme="minorHAnsi"/>
        </w:rPr>
        <w:t>Este diaporama es un viaje por la diversidad, la creatividad y la conciencia ambiental, un homenaje a la belleza de los océanos y a quienes, con su cámara, nos invitan a protegerla.</w:t>
      </w:r>
    </w:p>
    <w:p w14:paraId="7D50F923" w14:textId="77777777" w:rsidR="00540A2E" w:rsidRDefault="00540A2E" w:rsidP="000E76BD">
      <w:pPr>
        <w:spacing w:after="0"/>
        <w:rPr>
          <w:rFonts w:cstheme="minorHAnsi"/>
          <w:i/>
          <w:iCs/>
        </w:rPr>
      </w:pPr>
    </w:p>
    <w:p w14:paraId="347E2118" w14:textId="482AEE0C" w:rsidR="00540A2E" w:rsidRDefault="00540A2E" w:rsidP="000E76BD">
      <w:pPr>
        <w:spacing w:after="0"/>
        <w:rPr>
          <w:rFonts w:cstheme="minorHAnsi"/>
          <w:i/>
          <w:iCs/>
        </w:rPr>
      </w:pPr>
      <w:r w:rsidRPr="00540A2E">
        <w:rPr>
          <w:rFonts w:cstheme="minorHAnsi"/>
          <w:i/>
          <w:iCs/>
          <w:noProof/>
        </w:rPr>
        <w:drawing>
          <wp:inline distT="0" distB="0" distL="0" distR="0" wp14:anchorId="31FB15C1" wp14:editId="131D38BD">
            <wp:extent cx="6120130" cy="3088640"/>
            <wp:effectExtent l="0" t="0" r="0" b="0"/>
            <wp:docPr id="155132882" name="Imagen 1" descr="Imagen que contiene foto, diferente, pájaro, tabla&#10;&#10;El contenido generado por IA puede ser incorrecto.">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32882" name="Imagen 1" descr="Imagen que contiene foto, diferente, pájaro, tabla&#10;&#10;El contenido generado por IA puede ser incorrecto.">
                      <a:hlinkClick r:id="rId15"/>
                    </pic:cNvPr>
                    <pic:cNvPicPr/>
                  </pic:nvPicPr>
                  <pic:blipFill>
                    <a:blip r:embed="rId16"/>
                    <a:stretch>
                      <a:fillRect/>
                    </a:stretch>
                  </pic:blipFill>
                  <pic:spPr>
                    <a:xfrm>
                      <a:off x="0" y="0"/>
                      <a:ext cx="6120130" cy="3088640"/>
                    </a:xfrm>
                    <a:prstGeom prst="rect">
                      <a:avLst/>
                    </a:prstGeom>
                  </pic:spPr>
                </pic:pic>
              </a:graphicData>
            </a:graphic>
          </wp:inline>
        </w:drawing>
      </w:r>
    </w:p>
    <w:p w14:paraId="1D77E97B" w14:textId="77777777" w:rsidR="00836EF0" w:rsidRDefault="00836EF0">
      <w:pPr>
        <w:rPr>
          <w:rFonts w:eastAsiaTheme="majorEastAsia" w:cstheme="minorHAnsi"/>
          <w:b/>
          <w:bCs/>
          <w:color w:val="2F5496" w:themeColor="accent1" w:themeShade="BF"/>
          <w:sz w:val="28"/>
          <w:szCs w:val="28"/>
        </w:rPr>
      </w:pPr>
      <w:r>
        <w:rPr>
          <w:rFonts w:eastAsiaTheme="majorEastAsia" w:cstheme="minorHAnsi"/>
          <w:b/>
          <w:bCs/>
          <w:color w:val="2F5496" w:themeColor="accent1" w:themeShade="BF"/>
          <w:sz w:val="28"/>
          <w:szCs w:val="28"/>
        </w:rPr>
        <w:br w:type="page"/>
      </w:r>
    </w:p>
    <w:p w14:paraId="3D76F24C" w14:textId="48D48ED2" w:rsidR="00540A2E" w:rsidRPr="00540A2E" w:rsidRDefault="00836EF0" w:rsidP="00836EF0">
      <w:pPr>
        <w:pBdr>
          <w:bottom w:val="single" w:sz="4" w:space="1" w:color="auto"/>
        </w:pBdr>
        <w:spacing w:after="0"/>
        <w:rPr>
          <w:rFonts w:eastAsiaTheme="majorEastAsia" w:cstheme="minorHAnsi"/>
          <w:b/>
          <w:bCs/>
          <w:color w:val="2F5496" w:themeColor="accent1" w:themeShade="BF"/>
          <w:sz w:val="28"/>
          <w:szCs w:val="28"/>
        </w:rPr>
      </w:pPr>
      <w:r w:rsidRPr="00836EF0">
        <w:rPr>
          <w:rFonts w:eastAsiaTheme="majorEastAsia" w:cstheme="minorHAnsi"/>
          <w:b/>
          <w:bCs/>
          <w:color w:val="2F5496" w:themeColor="accent1" w:themeShade="BF"/>
          <w:sz w:val="28"/>
          <w:szCs w:val="28"/>
        </w:rPr>
        <w:lastRenderedPageBreak/>
        <w:t xml:space="preserve">6. </w:t>
      </w:r>
      <w:r w:rsidR="00540A2E" w:rsidRPr="00540A2E">
        <w:rPr>
          <w:rFonts w:eastAsiaTheme="majorEastAsia" w:cstheme="minorHAnsi"/>
          <w:b/>
          <w:bCs/>
          <w:color w:val="2F5496" w:themeColor="accent1" w:themeShade="BF"/>
          <w:sz w:val="28"/>
          <w:szCs w:val="28"/>
        </w:rPr>
        <w:t>La belleza que aún podemos salvar - José Ramón Castelló Fortet</w:t>
      </w:r>
    </w:p>
    <w:p w14:paraId="65DE6982" w14:textId="77777777" w:rsidR="00540A2E" w:rsidRDefault="00540A2E" w:rsidP="000E76BD">
      <w:pPr>
        <w:spacing w:after="0"/>
        <w:rPr>
          <w:rFonts w:cstheme="minorHAnsi"/>
          <w:i/>
          <w:iCs/>
        </w:rPr>
      </w:pPr>
    </w:p>
    <w:p w14:paraId="21C6C8B0" w14:textId="77777777" w:rsidR="00292AEE" w:rsidRDefault="00540A2E" w:rsidP="00540A2E">
      <w:pPr>
        <w:spacing w:after="0"/>
        <w:rPr>
          <w:rFonts w:cstheme="minorHAnsi"/>
          <w:i/>
          <w:iCs/>
        </w:rPr>
      </w:pPr>
      <w:r w:rsidRPr="00540A2E">
        <w:rPr>
          <w:rFonts w:cstheme="minorHAnsi"/>
          <w:i/>
          <w:iCs/>
        </w:rPr>
        <w:t>Origen del autor: Madrid.</w:t>
      </w:r>
      <w:r w:rsidRPr="00540A2E">
        <w:rPr>
          <w:rFonts w:cstheme="minorHAnsi"/>
          <w:i/>
          <w:iCs/>
        </w:rPr>
        <w:br/>
        <w:t>Lugar de grabación: Florida (Estados Unidos).</w:t>
      </w:r>
      <w:r w:rsidRPr="00540A2E">
        <w:rPr>
          <w:rFonts w:cstheme="minorHAnsi"/>
          <w:i/>
          <w:iCs/>
        </w:rPr>
        <w:br/>
        <w:t xml:space="preserve">Duración: 3 minutos. </w:t>
      </w:r>
    </w:p>
    <w:p w14:paraId="45621C2F" w14:textId="77777777" w:rsidR="00292AEE" w:rsidRDefault="00292AEE" w:rsidP="00540A2E">
      <w:pPr>
        <w:spacing w:after="0"/>
        <w:rPr>
          <w:rFonts w:cstheme="minorHAnsi"/>
          <w:i/>
          <w:iCs/>
        </w:rPr>
      </w:pPr>
      <w:r>
        <w:rPr>
          <w:rFonts w:cstheme="minorHAnsi"/>
          <w:i/>
          <w:iCs/>
        </w:rPr>
        <w:t>Idioma: Español.</w:t>
      </w:r>
    </w:p>
    <w:p w14:paraId="0ACF4EC2" w14:textId="0BCFFE79" w:rsidR="00540A2E" w:rsidRDefault="00540A2E" w:rsidP="00540A2E">
      <w:pPr>
        <w:spacing w:after="0"/>
        <w:rPr>
          <w:rFonts w:cstheme="minorHAnsi"/>
          <w:b/>
          <w:bCs/>
          <w:i/>
          <w:iCs/>
        </w:rPr>
      </w:pPr>
      <w:r w:rsidRPr="00540A2E">
        <w:rPr>
          <w:rFonts w:cstheme="minorHAnsi"/>
          <w:i/>
          <w:iCs/>
        </w:rPr>
        <w:br/>
      </w:r>
      <w:r w:rsidRPr="00540A2E">
        <w:rPr>
          <w:rFonts w:cstheme="minorHAnsi"/>
          <w:b/>
          <w:bCs/>
          <w:i/>
          <w:iCs/>
        </w:rPr>
        <w:t>Selección Oficial.</w:t>
      </w:r>
    </w:p>
    <w:p w14:paraId="68F2880F" w14:textId="77777777" w:rsidR="00540A2E" w:rsidRPr="00540A2E" w:rsidRDefault="00540A2E" w:rsidP="00540A2E">
      <w:pPr>
        <w:spacing w:after="0"/>
        <w:rPr>
          <w:rFonts w:cstheme="minorHAnsi"/>
          <w:i/>
          <w:iCs/>
        </w:rPr>
      </w:pPr>
    </w:p>
    <w:p w14:paraId="4E0D2851" w14:textId="77777777" w:rsidR="00540A2E" w:rsidRPr="00540A2E" w:rsidRDefault="00540A2E" w:rsidP="00540A2E">
      <w:pPr>
        <w:spacing w:after="0"/>
        <w:rPr>
          <w:rFonts w:cstheme="minorHAnsi"/>
        </w:rPr>
      </w:pPr>
      <w:r w:rsidRPr="00540A2E">
        <w:rPr>
          <w:rFonts w:cstheme="minorHAnsi"/>
        </w:rPr>
        <w:t>Este trabajo es un viaje poético al corazón del océano, donde la belleza, la vida y el canto del mar emergen frente a la sombra de la destrucción causada por el ser humano.</w:t>
      </w:r>
    </w:p>
    <w:p w14:paraId="1EB390CB" w14:textId="77777777" w:rsidR="00540A2E" w:rsidRPr="00540A2E" w:rsidRDefault="00540A2E" w:rsidP="00540A2E">
      <w:pPr>
        <w:spacing w:after="0"/>
        <w:rPr>
          <w:rFonts w:cstheme="minorHAnsi"/>
        </w:rPr>
      </w:pPr>
    </w:p>
    <w:p w14:paraId="69D07BF9" w14:textId="77777777" w:rsidR="00540A2E" w:rsidRPr="00540A2E" w:rsidRDefault="00540A2E" w:rsidP="00540A2E">
      <w:pPr>
        <w:spacing w:after="0"/>
        <w:rPr>
          <w:rFonts w:cstheme="minorHAnsi"/>
        </w:rPr>
      </w:pPr>
      <w:r w:rsidRPr="00540A2E">
        <w:rPr>
          <w:rFonts w:cstheme="minorHAnsi"/>
        </w:rPr>
        <w:t>A través de imágenes sugerentes y emotivas, el cortometraje transmite un mensaje de esperanza: el océano todavía respira, todavía aguarda y nos llama a protegerlo. Es una invitación a reconectar con la naturaleza y a asumir nuestra responsabilidad para conservar la vida que habita bajo las olas.</w:t>
      </w:r>
    </w:p>
    <w:p w14:paraId="5C4A1A3F" w14:textId="12B01F26" w:rsidR="000E76BD" w:rsidRDefault="00540A2E" w:rsidP="004D6FE8">
      <w:pPr>
        <w:pStyle w:val="NormalWeb"/>
        <w:spacing w:after="120" w:afterAutospacing="0"/>
        <w:jc w:val="both"/>
        <w:rPr>
          <w:rFonts w:asciiTheme="minorHAnsi" w:hAnsiTheme="minorHAnsi" w:cstheme="minorHAnsi"/>
          <w:sz w:val="22"/>
          <w:szCs w:val="22"/>
        </w:rPr>
      </w:pPr>
      <w:r w:rsidRPr="00540A2E">
        <w:rPr>
          <w:rFonts w:asciiTheme="minorHAnsi" w:hAnsiTheme="minorHAnsi" w:cstheme="minorHAnsi"/>
          <w:noProof/>
          <w:sz w:val="22"/>
          <w:szCs w:val="22"/>
        </w:rPr>
        <w:drawing>
          <wp:inline distT="0" distB="0" distL="0" distR="0" wp14:anchorId="09A7AD9B" wp14:editId="73B29F8A">
            <wp:extent cx="6120130" cy="3083560"/>
            <wp:effectExtent l="0" t="0" r="0" b="2540"/>
            <wp:docPr id="1392305914" name="Imagen 1" descr="Un conjunto de imágenes de una persona&#10;&#10;El contenido generado por IA puede ser incorrecto.">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305914" name="Imagen 1" descr="Un conjunto de imágenes de una persona&#10;&#10;El contenido generado por IA puede ser incorrecto.">
                      <a:hlinkClick r:id="rId17"/>
                    </pic:cNvPr>
                    <pic:cNvPicPr/>
                  </pic:nvPicPr>
                  <pic:blipFill>
                    <a:blip r:embed="rId18"/>
                    <a:stretch>
                      <a:fillRect/>
                    </a:stretch>
                  </pic:blipFill>
                  <pic:spPr>
                    <a:xfrm>
                      <a:off x="0" y="0"/>
                      <a:ext cx="6120130" cy="3083560"/>
                    </a:xfrm>
                    <a:prstGeom prst="rect">
                      <a:avLst/>
                    </a:prstGeom>
                  </pic:spPr>
                </pic:pic>
              </a:graphicData>
            </a:graphic>
          </wp:inline>
        </w:drawing>
      </w:r>
    </w:p>
    <w:p w14:paraId="430D9AC8" w14:textId="77777777" w:rsidR="00540A2E" w:rsidRDefault="00540A2E" w:rsidP="004D6FE8">
      <w:pPr>
        <w:pStyle w:val="NormalWeb"/>
        <w:spacing w:after="120" w:afterAutospacing="0"/>
        <w:jc w:val="both"/>
        <w:rPr>
          <w:rFonts w:asciiTheme="minorHAnsi" w:hAnsiTheme="minorHAnsi" w:cstheme="minorHAnsi"/>
          <w:sz w:val="22"/>
          <w:szCs w:val="22"/>
        </w:rPr>
      </w:pPr>
    </w:p>
    <w:p w14:paraId="0C2647A8" w14:textId="77777777" w:rsidR="00540A2E" w:rsidRDefault="00540A2E">
      <w:pPr>
        <w:rPr>
          <w:rFonts w:eastAsiaTheme="majorEastAsia" w:cstheme="minorHAnsi"/>
          <w:b/>
          <w:bCs/>
          <w:color w:val="2F5496" w:themeColor="accent1" w:themeShade="BF"/>
          <w:lang w:val="en-GB"/>
        </w:rPr>
      </w:pPr>
      <w:r>
        <w:rPr>
          <w:rFonts w:eastAsiaTheme="majorEastAsia" w:cstheme="minorHAnsi"/>
          <w:b/>
          <w:bCs/>
          <w:color w:val="2F5496" w:themeColor="accent1" w:themeShade="BF"/>
          <w:lang w:val="en-GB"/>
        </w:rPr>
        <w:br w:type="page"/>
      </w:r>
    </w:p>
    <w:p w14:paraId="3536D3BD" w14:textId="316F2FE5" w:rsidR="00540A2E" w:rsidRPr="00292AEE" w:rsidRDefault="00836EF0" w:rsidP="00836EF0">
      <w:pPr>
        <w:pBdr>
          <w:bottom w:val="single" w:sz="4" w:space="1" w:color="auto"/>
        </w:pBdr>
        <w:spacing w:after="0"/>
        <w:rPr>
          <w:rFonts w:eastAsiaTheme="majorEastAsia" w:cstheme="minorHAnsi"/>
          <w:b/>
          <w:bCs/>
          <w:color w:val="2F5496" w:themeColor="accent1" w:themeShade="BF"/>
          <w:sz w:val="28"/>
          <w:szCs w:val="28"/>
        </w:rPr>
      </w:pPr>
      <w:r w:rsidRPr="00292AEE">
        <w:rPr>
          <w:rFonts w:eastAsiaTheme="majorEastAsia" w:cstheme="minorHAnsi"/>
          <w:b/>
          <w:bCs/>
          <w:color w:val="2F5496" w:themeColor="accent1" w:themeShade="BF"/>
          <w:sz w:val="28"/>
          <w:szCs w:val="28"/>
        </w:rPr>
        <w:lastRenderedPageBreak/>
        <w:t xml:space="preserve">7. </w:t>
      </w:r>
      <w:r w:rsidR="00540A2E" w:rsidRPr="00292AEE">
        <w:rPr>
          <w:rFonts w:eastAsiaTheme="majorEastAsia" w:cstheme="minorHAnsi"/>
          <w:b/>
          <w:bCs/>
          <w:color w:val="2F5496" w:themeColor="accent1" w:themeShade="BF"/>
          <w:sz w:val="28"/>
          <w:szCs w:val="28"/>
        </w:rPr>
        <w:t>Magic Moments - Alfred Schaschl</w:t>
      </w:r>
    </w:p>
    <w:p w14:paraId="45109FEE" w14:textId="77777777" w:rsidR="00540A2E" w:rsidRPr="00292AEE" w:rsidRDefault="00540A2E" w:rsidP="000E76BD">
      <w:pPr>
        <w:spacing w:after="0"/>
        <w:rPr>
          <w:rFonts w:eastAsiaTheme="majorEastAsia" w:cstheme="minorHAnsi"/>
          <w:b/>
          <w:bCs/>
          <w:color w:val="2F5496" w:themeColor="accent1" w:themeShade="BF"/>
        </w:rPr>
      </w:pPr>
    </w:p>
    <w:p w14:paraId="3DF03929" w14:textId="77777777" w:rsidR="00292AEE" w:rsidRDefault="00540A2E" w:rsidP="00540A2E">
      <w:pPr>
        <w:spacing w:after="0"/>
        <w:rPr>
          <w:rFonts w:cstheme="minorHAnsi"/>
          <w:i/>
          <w:iCs/>
        </w:rPr>
      </w:pPr>
      <w:r w:rsidRPr="00540A2E">
        <w:rPr>
          <w:rFonts w:cstheme="minorHAnsi"/>
          <w:i/>
          <w:iCs/>
        </w:rPr>
        <w:t>Origen del autor: Austria.</w:t>
      </w:r>
      <w:r w:rsidRPr="00540A2E">
        <w:rPr>
          <w:rFonts w:cstheme="minorHAnsi"/>
          <w:i/>
          <w:iCs/>
        </w:rPr>
        <w:br/>
        <w:t>Lugar de grabación: Indonesia.</w:t>
      </w:r>
      <w:r w:rsidRPr="00540A2E">
        <w:rPr>
          <w:rFonts w:cstheme="minorHAnsi"/>
          <w:i/>
          <w:iCs/>
        </w:rPr>
        <w:br/>
        <w:t xml:space="preserve">Duración: 5 minutos. </w:t>
      </w:r>
    </w:p>
    <w:p w14:paraId="3B2551FF" w14:textId="77777777" w:rsidR="00292AEE" w:rsidRDefault="00292AEE" w:rsidP="00540A2E">
      <w:pPr>
        <w:spacing w:after="0"/>
        <w:rPr>
          <w:rFonts w:cstheme="minorHAnsi"/>
          <w:i/>
          <w:iCs/>
        </w:rPr>
      </w:pPr>
      <w:r>
        <w:rPr>
          <w:rFonts w:cstheme="minorHAnsi"/>
          <w:i/>
          <w:iCs/>
        </w:rPr>
        <w:t>Idioma: Inglés subtitulado en español.</w:t>
      </w:r>
    </w:p>
    <w:p w14:paraId="7DB896B1" w14:textId="42FB3B78" w:rsidR="00540A2E" w:rsidRDefault="00540A2E" w:rsidP="00540A2E">
      <w:pPr>
        <w:spacing w:after="0"/>
        <w:rPr>
          <w:rFonts w:cstheme="minorHAnsi"/>
          <w:b/>
          <w:bCs/>
          <w:i/>
          <w:iCs/>
        </w:rPr>
      </w:pPr>
      <w:r w:rsidRPr="00540A2E">
        <w:rPr>
          <w:rFonts w:cstheme="minorHAnsi"/>
          <w:i/>
          <w:iCs/>
        </w:rPr>
        <w:br/>
      </w:r>
      <w:r w:rsidRPr="00540A2E">
        <w:rPr>
          <w:rFonts w:cstheme="minorHAnsi"/>
          <w:b/>
          <w:bCs/>
          <w:i/>
          <w:iCs/>
        </w:rPr>
        <w:t xml:space="preserve">Galardón: Barandilla de ORO en categoría CORTOMETRAJES. </w:t>
      </w:r>
    </w:p>
    <w:p w14:paraId="7FDD2E33" w14:textId="77777777" w:rsidR="00540A2E" w:rsidRPr="00540A2E" w:rsidRDefault="00540A2E" w:rsidP="00540A2E">
      <w:pPr>
        <w:spacing w:after="0"/>
        <w:rPr>
          <w:rFonts w:cstheme="minorHAnsi"/>
          <w:i/>
          <w:iCs/>
        </w:rPr>
      </w:pPr>
    </w:p>
    <w:p w14:paraId="28C0456F" w14:textId="4980B8E5" w:rsidR="000E76BD" w:rsidRPr="00540A2E" w:rsidRDefault="00540A2E" w:rsidP="00540A2E">
      <w:pPr>
        <w:spacing w:after="0"/>
        <w:rPr>
          <w:rFonts w:cstheme="minorHAnsi"/>
        </w:rPr>
      </w:pPr>
      <w:r w:rsidRPr="00540A2E">
        <w:rPr>
          <w:rFonts w:cstheme="minorHAnsi"/>
        </w:rPr>
        <w:t>Este film nos lleva a un viaje guiado por un amor silencioso hacia el mar: su poder infinito, su misterio y los secretos escondidos bajo su superficie. Muestra esos raros instantes en los que el velo se levanta y lo invisible se vuelve visible, transformando la experiencia en algo casi mágico. Un tributo visual a la belleza y fragilidad de nuestros océanos, y a la transitoriedad de la vida. Entre imágenes impresionantes, emerge también una reflexión dolorosa sobre cómo la codicia y el afán de poder amenazan este mundo submarino. Una historia cargada de asombro, esperanza y la urgencia de proteger lo invisible, narrada con pasión y respeto hacia la vida.</w:t>
      </w:r>
    </w:p>
    <w:p w14:paraId="00806DA3" w14:textId="77777777" w:rsidR="00540A2E" w:rsidRPr="00540A2E" w:rsidRDefault="00540A2E" w:rsidP="00540A2E">
      <w:pPr>
        <w:spacing w:after="0"/>
        <w:rPr>
          <w:rFonts w:cstheme="minorHAnsi"/>
          <w:i/>
          <w:iCs/>
        </w:rPr>
      </w:pPr>
    </w:p>
    <w:p w14:paraId="02E36AC8" w14:textId="1DAAAF1C" w:rsidR="00540A2E" w:rsidRDefault="00540A2E">
      <w:pPr>
        <w:rPr>
          <w:rFonts w:eastAsiaTheme="majorEastAsia" w:cstheme="minorHAnsi"/>
          <w:b/>
          <w:bCs/>
          <w:color w:val="2F5496" w:themeColor="accent1" w:themeShade="BF"/>
          <w:lang w:val="en-GB"/>
        </w:rPr>
      </w:pPr>
      <w:r w:rsidRPr="00540A2E">
        <w:rPr>
          <w:rFonts w:eastAsiaTheme="majorEastAsia" w:cstheme="minorHAnsi"/>
          <w:b/>
          <w:bCs/>
          <w:noProof/>
          <w:color w:val="2F5496" w:themeColor="accent1" w:themeShade="BF"/>
          <w:lang w:val="en-GB"/>
        </w:rPr>
        <w:drawing>
          <wp:inline distT="0" distB="0" distL="0" distR="0" wp14:anchorId="380C91E7" wp14:editId="66270F77">
            <wp:extent cx="6120130" cy="3093720"/>
            <wp:effectExtent l="0" t="0" r="0" b="0"/>
            <wp:docPr id="1569935493" name="Imagen 1" descr="Imagen que contiene foto, diferente, viendo, pequeño&#10;&#10;El contenido generado por IA puede ser incorrecto.">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935493" name="Imagen 1" descr="Imagen que contiene foto, diferente, viendo, pequeño&#10;&#10;El contenido generado por IA puede ser incorrecto.">
                      <a:hlinkClick r:id="rId19"/>
                    </pic:cNvPr>
                    <pic:cNvPicPr/>
                  </pic:nvPicPr>
                  <pic:blipFill>
                    <a:blip r:embed="rId20"/>
                    <a:stretch>
                      <a:fillRect/>
                    </a:stretch>
                  </pic:blipFill>
                  <pic:spPr>
                    <a:xfrm>
                      <a:off x="0" y="0"/>
                      <a:ext cx="6120130" cy="3093720"/>
                    </a:xfrm>
                    <a:prstGeom prst="rect">
                      <a:avLst/>
                    </a:prstGeom>
                  </pic:spPr>
                </pic:pic>
              </a:graphicData>
            </a:graphic>
          </wp:inline>
        </w:drawing>
      </w:r>
      <w:r>
        <w:rPr>
          <w:rFonts w:eastAsiaTheme="majorEastAsia" w:cstheme="minorHAnsi"/>
          <w:b/>
          <w:bCs/>
          <w:color w:val="2F5496" w:themeColor="accent1" w:themeShade="BF"/>
          <w:lang w:val="en-GB"/>
        </w:rPr>
        <w:br w:type="page"/>
      </w:r>
    </w:p>
    <w:p w14:paraId="2B2ED1A9" w14:textId="05BE0641" w:rsidR="00540A2E" w:rsidRPr="00540A2E" w:rsidRDefault="00836EF0" w:rsidP="00836EF0">
      <w:pPr>
        <w:pBdr>
          <w:bottom w:val="single" w:sz="4" w:space="1" w:color="auto"/>
        </w:pBdr>
        <w:spacing w:after="0"/>
        <w:rPr>
          <w:rFonts w:eastAsiaTheme="majorEastAsia" w:cstheme="minorHAnsi"/>
          <w:b/>
          <w:bCs/>
          <w:color w:val="2F5496" w:themeColor="accent1" w:themeShade="BF"/>
          <w:sz w:val="28"/>
          <w:szCs w:val="28"/>
          <w:lang w:val="en-GB"/>
        </w:rPr>
      </w:pPr>
      <w:r w:rsidRPr="00836EF0">
        <w:rPr>
          <w:rFonts w:eastAsiaTheme="majorEastAsia" w:cstheme="minorHAnsi"/>
          <w:b/>
          <w:bCs/>
          <w:color w:val="2F5496" w:themeColor="accent1" w:themeShade="BF"/>
          <w:sz w:val="28"/>
          <w:szCs w:val="28"/>
          <w:lang w:val="en-GB"/>
        </w:rPr>
        <w:lastRenderedPageBreak/>
        <w:t xml:space="preserve">8. </w:t>
      </w:r>
      <w:r w:rsidR="00540A2E" w:rsidRPr="00540A2E">
        <w:rPr>
          <w:rFonts w:eastAsiaTheme="majorEastAsia" w:cstheme="minorHAnsi"/>
          <w:b/>
          <w:bCs/>
          <w:color w:val="2F5496" w:themeColor="accent1" w:themeShade="BF"/>
          <w:sz w:val="28"/>
          <w:szCs w:val="28"/>
          <w:lang w:val="en-GB"/>
        </w:rPr>
        <w:t>Shark Preyed - Marco y Andrea Spinelli</w:t>
      </w:r>
    </w:p>
    <w:p w14:paraId="484ABC4B" w14:textId="77777777" w:rsidR="00540A2E" w:rsidRDefault="00540A2E" w:rsidP="000E76BD">
      <w:pPr>
        <w:spacing w:after="0"/>
        <w:rPr>
          <w:rFonts w:cstheme="minorHAnsi"/>
          <w:i/>
          <w:iCs/>
          <w:lang w:val="en-GB"/>
        </w:rPr>
      </w:pPr>
    </w:p>
    <w:p w14:paraId="4444DEE3" w14:textId="77777777" w:rsidR="00292AEE" w:rsidRDefault="00540A2E" w:rsidP="00540A2E">
      <w:pPr>
        <w:spacing w:after="0"/>
        <w:rPr>
          <w:rFonts w:cstheme="minorHAnsi"/>
          <w:i/>
          <w:iCs/>
        </w:rPr>
      </w:pPr>
      <w:r w:rsidRPr="00540A2E">
        <w:rPr>
          <w:rFonts w:cstheme="minorHAnsi"/>
          <w:i/>
          <w:iCs/>
        </w:rPr>
        <w:t>Origen del autor: Italia.</w:t>
      </w:r>
      <w:r w:rsidRPr="00540A2E">
        <w:rPr>
          <w:rFonts w:cstheme="minorHAnsi"/>
          <w:i/>
          <w:iCs/>
        </w:rPr>
        <w:br/>
        <w:t>Lugar de grabación: España, Italia, Senegal, Maldivas, Filipinas, Panama y Marruecos.</w:t>
      </w:r>
      <w:r w:rsidRPr="00540A2E">
        <w:rPr>
          <w:rFonts w:cstheme="minorHAnsi"/>
          <w:i/>
          <w:iCs/>
        </w:rPr>
        <w:br/>
        <w:t xml:space="preserve">Duración: 45 minutos. </w:t>
      </w:r>
    </w:p>
    <w:p w14:paraId="26565108" w14:textId="21C77097" w:rsidR="00292AEE" w:rsidRDefault="00292AEE" w:rsidP="00540A2E">
      <w:pPr>
        <w:spacing w:after="0"/>
        <w:rPr>
          <w:rFonts w:cstheme="minorHAnsi"/>
          <w:i/>
          <w:iCs/>
        </w:rPr>
      </w:pPr>
      <w:r>
        <w:rPr>
          <w:rFonts w:cstheme="minorHAnsi"/>
          <w:i/>
          <w:iCs/>
        </w:rPr>
        <w:t>Idioma: Italiano e inglés subtitulado en español.</w:t>
      </w:r>
    </w:p>
    <w:p w14:paraId="460D7E0E" w14:textId="1C77431C" w:rsidR="00540A2E" w:rsidRDefault="00540A2E" w:rsidP="00540A2E">
      <w:pPr>
        <w:spacing w:after="0"/>
        <w:rPr>
          <w:rFonts w:cstheme="minorHAnsi"/>
          <w:b/>
          <w:bCs/>
          <w:i/>
          <w:iCs/>
        </w:rPr>
      </w:pPr>
      <w:r w:rsidRPr="00540A2E">
        <w:rPr>
          <w:rFonts w:cstheme="minorHAnsi"/>
          <w:i/>
          <w:iCs/>
        </w:rPr>
        <w:br/>
      </w:r>
      <w:r w:rsidRPr="00540A2E">
        <w:rPr>
          <w:rFonts w:cstheme="minorHAnsi"/>
          <w:b/>
          <w:bCs/>
          <w:i/>
          <w:iCs/>
        </w:rPr>
        <w:t>Galard</w:t>
      </w:r>
      <w:r>
        <w:rPr>
          <w:rFonts w:cstheme="minorHAnsi"/>
          <w:b/>
          <w:bCs/>
          <w:i/>
          <w:iCs/>
        </w:rPr>
        <w:t>ones</w:t>
      </w:r>
      <w:r w:rsidRPr="00540A2E">
        <w:rPr>
          <w:rFonts w:cstheme="minorHAnsi"/>
          <w:b/>
          <w:bCs/>
          <w:i/>
          <w:iCs/>
        </w:rPr>
        <w:t>: Barandilla de ORO en categoría DOCUMENTALES</w:t>
      </w:r>
      <w:r>
        <w:rPr>
          <w:rFonts w:cstheme="minorHAnsi"/>
          <w:b/>
          <w:bCs/>
          <w:i/>
          <w:iCs/>
        </w:rPr>
        <w:t xml:space="preserve"> y premio al mejor trabajo de CONCIENCIACIÓN ECOLÓGICA.</w:t>
      </w:r>
    </w:p>
    <w:p w14:paraId="288070D4" w14:textId="77777777" w:rsidR="00540A2E" w:rsidRPr="00540A2E" w:rsidRDefault="00540A2E" w:rsidP="00540A2E">
      <w:pPr>
        <w:spacing w:after="0"/>
        <w:rPr>
          <w:rFonts w:cstheme="minorHAnsi"/>
          <w:i/>
          <w:iCs/>
        </w:rPr>
      </w:pPr>
    </w:p>
    <w:p w14:paraId="27392F3F" w14:textId="77777777" w:rsidR="00540A2E" w:rsidRPr="00540A2E" w:rsidRDefault="00540A2E" w:rsidP="00540A2E">
      <w:pPr>
        <w:spacing w:after="0"/>
        <w:rPr>
          <w:rFonts w:cstheme="minorHAnsi"/>
        </w:rPr>
      </w:pPr>
      <w:r w:rsidRPr="00540A2E">
        <w:rPr>
          <w:rFonts w:cstheme="minorHAnsi"/>
        </w:rPr>
        <w:t>Los hermanos Spinelli, unidos por un profundo vínculo con el mar —Andrea, biólogo marino, y Marco, documentalista y comunicador ambiental— emprenden un viaje para revelar el lado oculto del comercio de carne de tiburón entre Italia y España, mostrando cómo a menudo se consume sin saberlo.</w:t>
      </w:r>
    </w:p>
    <w:p w14:paraId="51B789B4" w14:textId="77777777" w:rsidR="00540A2E" w:rsidRPr="00540A2E" w:rsidRDefault="00540A2E" w:rsidP="00540A2E">
      <w:pPr>
        <w:spacing w:after="0"/>
        <w:rPr>
          <w:rFonts w:cstheme="minorHAnsi"/>
        </w:rPr>
      </w:pPr>
    </w:p>
    <w:p w14:paraId="225B946C" w14:textId="57D6423A" w:rsidR="00540A2E" w:rsidRPr="00540A2E" w:rsidRDefault="00540A2E" w:rsidP="00540A2E">
      <w:pPr>
        <w:spacing w:after="0"/>
        <w:rPr>
          <w:rFonts w:cstheme="minorHAnsi"/>
        </w:rPr>
      </w:pPr>
      <w:r w:rsidRPr="00540A2E">
        <w:rPr>
          <w:rFonts w:cstheme="minorHAnsi"/>
        </w:rPr>
        <w:t>A través de imágenes en mercados, análisis de datos y entrevistas exclusivas, el documental destapa una realidad poco conocida: tiburones vendidos bajo nombres engañosos, capturas accidentales, redes fantasmas y el comercio de aletas que alimenta un mercado global escasamente regulado. Pero Shark Preyed va más allá de una denuncia: es una exploración de nuestra relación con estos animales, demonizados durante décadas y ahora amenazados de extinción.</w:t>
      </w:r>
    </w:p>
    <w:p w14:paraId="447D65D1" w14:textId="77777777" w:rsidR="00540A2E" w:rsidRPr="00540A2E" w:rsidRDefault="00540A2E" w:rsidP="00540A2E">
      <w:pPr>
        <w:spacing w:after="0"/>
        <w:rPr>
          <w:rFonts w:cstheme="minorHAnsi"/>
        </w:rPr>
      </w:pPr>
    </w:p>
    <w:p w14:paraId="2E59CA87" w14:textId="77777777" w:rsidR="00540A2E" w:rsidRPr="00540A2E" w:rsidRDefault="00540A2E" w:rsidP="00540A2E">
      <w:pPr>
        <w:spacing w:after="0"/>
        <w:rPr>
          <w:rFonts w:cstheme="minorHAnsi"/>
        </w:rPr>
      </w:pPr>
      <w:r w:rsidRPr="00540A2E">
        <w:rPr>
          <w:rFonts w:cstheme="minorHAnsi"/>
        </w:rPr>
        <w:t>Con la participación de expertos reconocidos internacionalmente, el film busca abrir los ojos ante una crisis urgente: cada año se matan más de 100 millones de tiburones y un tercio de las especies está en peligro. Shark Preyed es un llamado a actuar antes de que sea demasiado tarde.</w:t>
      </w:r>
    </w:p>
    <w:p w14:paraId="10AC9028" w14:textId="77777777" w:rsidR="00540A2E" w:rsidRDefault="00540A2E" w:rsidP="000E76BD">
      <w:pPr>
        <w:spacing w:after="0"/>
        <w:rPr>
          <w:rFonts w:cstheme="minorHAnsi"/>
          <w:i/>
          <w:iCs/>
        </w:rPr>
      </w:pPr>
    </w:p>
    <w:p w14:paraId="7F022998" w14:textId="74AE63E5" w:rsidR="00540A2E" w:rsidRDefault="00540A2E" w:rsidP="000E76BD">
      <w:pPr>
        <w:spacing w:after="0"/>
        <w:rPr>
          <w:rFonts w:cstheme="minorHAnsi"/>
          <w:i/>
          <w:iCs/>
        </w:rPr>
      </w:pPr>
      <w:r w:rsidRPr="00540A2E">
        <w:rPr>
          <w:rFonts w:cstheme="minorHAnsi"/>
          <w:i/>
          <w:iCs/>
          <w:noProof/>
        </w:rPr>
        <w:drawing>
          <wp:inline distT="0" distB="0" distL="0" distR="0" wp14:anchorId="613B4E9C" wp14:editId="2D7B16D1">
            <wp:extent cx="6120130" cy="3140765"/>
            <wp:effectExtent l="0" t="0" r="0" b="2540"/>
            <wp:docPr id="809752913" name="Imagen 1" descr="Una captura de pantalla de un celular con texto e imágenes&#10;&#10;El contenido generado por IA puede ser incorrecto.">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752913" name="Imagen 1" descr="Una captura de pantalla de un celular con texto e imágenes&#10;&#10;El contenido generado por IA puede ser incorrecto.">
                      <a:hlinkClick r:id="rId21"/>
                    </pic:cNvPr>
                    <pic:cNvPicPr/>
                  </pic:nvPicPr>
                  <pic:blipFill rotWithShape="1">
                    <a:blip r:embed="rId22"/>
                    <a:srcRect b="32880"/>
                    <a:stretch>
                      <a:fillRect/>
                    </a:stretch>
                  </pic:blipFill>
                  <pic:spPr bwMode="auto">
                    <a:xfrm>
                      <a:off x="0" y="0"/>
                      <a:ext cx="6120130" cy="3140765"/>
                    </a:xfrm>
                    <a:prstGeom prst="rect">
                      <a:avLst/>
                    </a:prstGeom>
                    <a:ln>
                      <a:noFill/>
                    </a:ln>
                    <a:extLst>
                      <a:ext uri="{53640926-AAD7-44D8-BBD7-CCE9431645EC}">
                        <a14:shadowObscured xmlns:a14="http://schemas.microsoft.com/office/drawing/2010/main"/>
                      </a:ext>
                    </a:extLst>
                  </pic:spPr>
                </pic:pic>
              </a:graphicData>
            </a:graphic>
          </wp:inline>
        </w:drawing>
      </w:r>
    </w:p>
    <w:sectPr w:rsidR="00540A2E" w:rsidSect="00122592">
      <w:headerReference w:type="default" r:id="rId23"/>
      <w:pgSz w:w="11906" w:h="16838"/>
      <w:pgMar w:top="326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24E79" w14:textId="77777777" w:rsidR="002735CB" w:rsidRDefault="002735CB" w:rsidP="00122592">
      <w:pPr>
        <w:spacing w:after="0" w:line="240" w:lineRule="auto"/>
      </w:pPr>
      <w:r>
        <w:separator/>
      </w:r>
    </w:p>
  </w:endnote>
  <w:endnote w:type="continuationSeparator" w:id="0">
    <w:p w14:paraId="648629DE" w14:textId="77777777" w:rsidR="002735CB" w:rsidRDefault="002735CB"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88A4F" w14:textId="77777777" w:rsidR="002735CB" w:rsidRDefault="002735CB" w:rsidP="00122592">
      <w:pPr>
        <w:spacing w:after="0" w:line="240" w:lineRule="auto"/>
      </w:pPr>
      <w:r>
        <w:separator/>
      </w:r>
    </w:p>
  </w:footnote>
  <w:footnote w:type="continuationSeparator" w:id="0">
    <w:p w14:paraId="15B572D8" w14:textId="77777777" w:rsidR="002735CB" w:rsidRDefault="002735CB"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6CF8F79B" w:rsidR="00122592" w:rsidRDefault="00122592">
    <w:pPr>
      <w:pStyle w:val="Encabezado"/>
    </w:pPr>
    <w:r>
      <w:rPr>
        <w:noProof/>
      </w:rPr>
      <w:drawing>
        <wp:anchor distT="0" distB="0" distL="114300" distR="114300" simplePos="0" relativeHeight="251658240" behindDoc="1" locked="0" layoutInCell="1" allowOverlap="1" wp14:anchorId="72A0F779" wp14:editId="64909BD3">
          <wp:simplePos x="0" y="0"/>
          <wp:positionH relativeFrom="column">
            <wp:posOffset>-712443</wp:posOffset>
          </wp:positionH>
          <wp:positionV relativeFrom="paragraph">
            <wp:posOffset>-442733</wp:posOffset>
          </wp:positionV>
          <wp:extent cx="7549200" cy="10681200"/>
          <wp:effectExtent l="0" t="0" r="0" b="6350"/>
          <wp:wrapNone/>
          <wp:docPr id="173092133" name="Imagen 17309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9200" cy="10681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1B3F18"/>
    <w:multiLevelType w:val="hybridMultilevel"/>
    <w:tmpl w:val="5704A6A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A012BD"/>
    <w:multiLevelType w:val="hybridMultilevel"/>
    <w:tmpl w:val="A1C6D1B0"/>
    <w:lvl w:ilvl="0" w:tplc="0C0A0001">
      <w:start w:val="1"/>
      <w:numFmt w:val="bullet"/>
      <w:lvlText w:val=""/>
      <w:lvlJc w:val="left"/>
      <w:pPr>
        <w:ind w:left="718" w:hanging="360"/>
      </w:pPr>
      <w:rPr>
        <w:rFonts w:ascii="Symbol" w:hAnsi="Symbol" w:hint="default"/>
      </w:rPr>
    </w:lvl>
    <w:lvl w:ilvl="1" w:tplc="0C0A0003">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6"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1D11F46"/>
    <w:multiLevelType w:val="multilevel"/>
    <w:tmpl w:val="0DA82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C6C05C9"/>
    <w:multiLevelType w:val="hybridMultilevel"/>
    <w:tmpl w:val="4BD0CD8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A574A5"/>
    <w:multiLevelType w:val="hybridMultilevel"/>
    <w:tmpl w:val="29806DDA"/>
    <w:lvl w:ilvl="0" w:tplc="0C0A0001">
      <w:start w:val="1"/>
      <w:numFmt w:val="bullet"/>
      <w:lvlText w:val=""/>
      <w:lvlJc w:val="left"/>
      <w:pPr>
        <w:ind w:left="718" w:hanging="360"/>
      </w:pPr>
      <w:rPr>
        <w:rFonts w:ascii="Symbol" w:hAnsi="Symbol"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6"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7"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67771AFA"/>
    <w:multiLevelType w:val="hybridMultilevel"/>
    <w:tmpl w:val="1D76AA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8"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27"/>
  </w:num>
  <w:num w:numId="3" w16cid:durableId="496506196">
    <w:abstractNumId w:val="21"/>
  </w:num>
  <w:num w:numId="4" w16cid:durableId="997995608">
    <w:abstractNumId w:val="16"/>
  </w:num>
  <w:num w:numId="5" w16cid:durableId="506336239">
    <w:abstractNumId w:val="18"/>
  </w:num>
  <w:num w:numId="6" w16cid:durableId="283929651">
    <w:abstractNumId w:val="12"/>
  </w:num>
  <w:num w:numId="7" w16cid:durableId="1902135799">
    <w:abstractNumId w:val="23"/>
  </w:num>
  <w:num w:numId="8" w16cid:durableId="1191918311">
    <w:abstractNumId w:val="20"/>
  </w:num>
  <w:num w:numId="9" w16cid:durableId="130252081">
    <w:abstractNumId w:val="5"/>
  </w:num>
  <w:num w:numId="10" w16cid:durableId="541094307">
    <w:abstractNumId w:val="9"/>
  </w:num>
  <w:num w:numId="11" w16cid:durableId="1229919041">
    <w:abstractNumId w:val="13"/>
  </w:num>
  <w:num w:numId="12" w16cid:durableId="156657897">
    <w:abstractNumId w:val="1"/>
  </w:num>
  <w:num w:numId="13" w16cid:durableId="1315715300">
    <w:abstractNumId w:val="2"/>
  </w:num>
  <w:num w:numId="14" w16cid:durableId="1397389482">
    <w:abstractNumId w:val="15"/>
  </w:num>
  <w:num w:numId="15" w16cid:durableId="1433207155">
    <w:abstractNumId w:val="6"/>
  </w:num>
  <w:num w:numId="16" w16cid:durableId="12155423">
    <w:abstractNumId w:val="17"/>
  </w:num>
  <w:num w:numId="17" w16cid:durableId="937448399">
    <w:abstractNumId w:val="10"/>
  </w:num>
  <w:num w:numId="18" w16cid:durableId="1978610448">
    <w:abstractNumId w:val="24"/>
  </w:num>
  <w:num w:numId="19" w16cid:durableId="969019603">
    <w:abstractNumId w:val="7"/>
  </w:num>
  <w:num w:numId="20" w16cid:durableId="909658861">
    <w:abstractNumId w:val="8"/>
  </w:num>
  <w:num w:numId="21" w16cid:durableId="39592046">
    <w:abstractNumId w:val="4"/>
  </w:num>
  <w:num w:numId="22" w16cid:durableId="697465196">
    <w:abstractNumId w:val="14"/>
  </w:num>
  <w:num w:numId="23" w16cid:durableId="765073355">
    <w:abstractNumId w:val="26"/>
  </w:num>
  <w:num w:numId="24" w16cid:durableId="1932272978">
    <w:abstractNumId w:val="22"/>
  </w:num>
  <w:num w:numId="25" w16cid:durableId="683869407">
    <w:abstractNumId w:val="28"/>
  </w:num>
  <w:num w:numId="26" w16cid:durableId="573855840">
    <w:abstractNumId w:val="25"/>
  </w:num>
  <w:num w:numId="27" w16cid:durableId="1801070059">
    <w:abstractNumId w:val="11"/>
  </w:num>
  <w:num w:numId="28" w16cid:durableId="1667323521">
    <w:abstractNumId w:val="19"/>
  </w:num>
  <w:num w:numId="29" w16cid:durableId="8871803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7142"/>
    <w:rsid w:val="00035E68"/>
    <w:rsid w:val="00037E98"/>
    <w:rsid w:val="00045187"/>
    <w:rsid w:val="00056D1A"/>
    <w:rsid w:val="00080669"/>
    <w:rsid w:val="00083897"/>
    <w:rsid w:val="00087431"/>
    <w:rsid w:val="000A4A8C"/>
    <w:rsid w:val="000A715C"/>
    <w:rsid w:val="000D79A7"/>
    <w:rsid w:val="000E76BD"/>
    <w:rsid w:val="000F3321"/>
    <w:rsid w:val="00122592"/>
    <w:rsid w:val="00157D00"/>
    <w:rsid w:val="001664A6"/>
    <w:rsid w:val="001754A9"/>
    <w:rsid w:val="00195B09"/>
    <w:rsid w:val="0019652C"/>
    <w:rsid w:val="001A3C82"/>
    <w:rsid w:val="001F7B44"/>
    <w:rsid w:val="002049F7"/>
    <w:rsid w:val="00205C24"/>
    <w:rsid w:val="00232BDB"/>
    <w:rsid w:val="00265A65"/>
    <w:rsid w:val="0026634B"/>
    <w:rsid w:val="002735CB"/>
    <w:rsid w:val="0027540F"/>
    <w:rsid w:val="00277E1D"/>
    <w:rsid w:val="0028052D"/>
    <w:rsid w:val="00280DFD"/>
    <w:rsid w:val="002868E9"/>
    <w:rsid w:val="00292AEE"/>
    <w:rsid w:val="0029741F"/>
    <w:rsid w:val="002A76DB"/>
    <w:rsid w:val="002B66C9"/>
    <w:rsid w:val="002C12F6"/>
    <w:rsid w:val="00306562"/>
    <w:rsid w:val="00311C41"/>
    <w:rsid w:val="00331B67"/>
    <w:rsid w:val="0033524E"/>
    <w:rsid w:val="003509C9"/>
    <w:rsid w:val="00357F46"/>
    <w:rsid w:val="00362D5F"/>
    <w:rsid w:val="003878AF"/>
    <w:rsid w:val="00390FF3"/>
    <w:rsid w:val="003A4D29"/>
    <w:rsid w:val="003D2FF5"/>
    <w:rsid w:val="003D7563"/>
    <w:rsid w:val="003E3325"/>
    <w:rsid w:val="00414ADA"/>
    <w:rsid w:val="00440624"/>
    <w:rsid w:val="00446B03"/>
    <w:rsid w:val="00453C9D"/>
    <w:rsid w:val="00496086"/>
    <w:rsid w:val="004D12CA"/>
    <w:rsid w:val="004D6FE8"/>
    <w:rsid w:val="004E4028"/>
    <w:rsid w:val="004F73BA"/>
    <w:rsid w:val="00501C7C"/>
    <w:rsid w:val="00540A2E"/>
    <w:rsid w:val="005473DB"/>
    <w:rsid w:val="00552E37"/>
    <w:rsid w:val="00553CD0"/>
    <w:rsid w:val="0056351A"/>
    <w:rsid w:val="00574AEA"/>
    <w:rsid w:val="005760A4"/>
    <w:rsid w:val="005820DC"/>
    <w:rsid w:val="00594DA0"/>
    <w:rsid w:val="005B20A5"/>
    <w:rsid w:val="005C107B"/>
    <w:rsid w:val="005D1C81"/>
    <w:rsid w:val="005D3D14"/>
    <w:rsid w:val="00604554"/>
    <w:rsid w:val="00607242"/>
    <w:rsid w:val="006170F5"/>
    <w:rsid w:val="00620A1C"/>
    <w:rsid w:val="0063504E"/>
    <w:rsid w:val="006564F9"/>
    <w:rsid w:val="00673D46"/>
    <w:rsid w:val="00684EDF"/>
    <w:rsid w:val="00687984"/>
    <w:rsid w:val="006B1056"/>
    <w:rsid w:val="006B2268"/>
    <w:rsid w:val="006D75AE"/>
    <w:rsid w:val="006F3AF4"/>
    <w:rsid w:val="006F665A"/>
    <w:rsid w:val="007026A2"/>
    <w:rsid w:val="00707596"/>
    <w:rsid w:val="00723DBD"/>
    <w:rsid w:val="007411B6"/>
    <w:rsid w:val="00743477"/>
    <w:rsid w:val="00746990"/>
    <w:rsid w:val="00764AE3"/>
    <w:rsid w:val="00782918"/>
    <w:rsid w:val="007849F8"/>
    <w:rsid w:val="007958E5"/>
    <w:rsid w:val="007C3F64"/>
    <w:rsid w:val="007C6A6F"/>
    <w:rsid w:val="007D6D22"/>
    <w:rsid w:val="00802029"/>
    <w:rsid w:val="008047EB"/>
    <w:rsid w:val="00815E9B"/>
    <w:rsid w:val="00836EF0"/>
    <w:rsid w:val="008500F1"/>
    <w:rsid w:val="00855436"/>
    <w:rsid w:val="00860820"/>
    <w:rsid w:val="00875C0A"/>
    <w:rsid w:val="008771AE"/>
    <w:rsid w:val="00881888"/>
    <w:rsid w:val="00891582"/>
    <w:rsid w:val="008922D2"/>
    <w:rsid w:val="00892442"/>
    <w:rsid w:val="008B2CD5"/>
    <w:rsid w:val="008C2F4F"/>
    <w:rsid w:val="008D3677"/>
    <w:rsid w:val="008E3C98"/>
    <w:rsid w:val="00902215"/>
    <w:rsid w:val="00914E01"/>
    <w:rsid w:val="00927A5C"/>
    <w:rsid w:val="00956B0F"/>
    <w:rsid w:val="009770FB"/>
    <w:rsid w:val="00996FDD"/>
    <w:rsid w:val="009A1CBF"/>
    <w:rsid w:val="009D17BB"/>
    <w:rsid w:val="009F4D3B"/>
    <w:rsid w:val="00A00D0E"/>
    <w:rsid w:val="00A04CF2"/>
    <w:rsid w:val="00A17B69"/>
    <w:rsid w:val="00A6542C"/>
    <w:rsid w:val="00A86DFD"/>
    <w:rsid w:val="00AB5AA8"/>
    <w:rsid w:val="00AC3EF6"/>
    <w:rsid w:val="00AD0AB0"/>
    <w:rsid w:val="00AD0FFD"/>
    <w:rsid w:val="00AD2B5E"/>
    <w:rsid w:val="00AE2606"/>
    <w:rsid w:val="00AE787D"/>
    <w:rsid w:val="00B0326A"/>
    <w:rsid w:val="00B22F09"/>
    <w:rsid w:val="00B34064"/>
    <w:rsid w:val="00B527EE"/>
    <w:rsid w:val="00B5717A"/>
    <w:rsid w:val="00B62AD1"/>
    <w:rsid w:val="00B67CEE"/>
    <w:rsid w:val="00B80EA4"/>
    <w:rsid w:val="00B94C36"/>
    <w:rsid w:val="00BA1EA4"/>
    <w:rsid w:val="00BA3048"/>
    <w:rsid w:val="00BA61BB"/>
    <w:rsid w:val="00BA7F7D"/>
    <w:rsid w:val="00BC719E"/>
    <w:rsid w:val="00BD4AD6"/>
    <w:rsid w:val="00BE1DED"/>
    <w:rsid w:val="00C1748C"/>
    <w:rsid w:val="00C2253F"/>
    <w:rsid w:val="00C46444"/>
    <w:rsid w:val="00C47089"/>
    <w:rsid w:val="00C85EDF"/>
    <w:rsid w:val="00C873E3"/>
    <w:rsid w:val="00CC0B1F"/>
    <w:rsid w:val="00CC1C0D"/>
    <w:rsid w:val="00CD6C84"/>
    <w:rsid w:val="00D22B0A"/>
    <w:rsid w:val="00D273EB"/>
    <w:rsid w:val="00D3037F"/>
    <w:rsid w:val="00D542EE"/>
    <w:rsid w:val="00D716AA"/>
    <w:rsid w:val="00D7647B"/>
    <w:rsid w:val="00D903B4"/>
    <w:rsid w:val="00D918E1"/>
    <w:rsid w:val="00DB4426"/>
    <w:rsid w:val="00DD48AE"/>
    <w:rsid w:val="00DF7211"/>
    <w:rsid w:val="00E07BD7"/>
    <w:rsid w:val="00E127EC"/>
    <w:rsid w:val="00E231C5"/>
    <w:rsid w:val="00E43A5E"/>
    <w:rsid w:val="00E619FA"/>
    <w:rsid w:val="00EA251A"/>
    <w:rsid w:val="00EC0366"/>
    <w:rsid w:val="00ED094D"/>
    <w:rsid w:val="00EE292F"/>
    <w:rsid w:val="00F1281F"/>
    <w:rsid w:val="00F51E9B"/>
    <w:rsid w:val="00F71AEF"/>
    <w:rsid w:val="00FA5D92"/>
    <w:rsid w:val="00FC66B8"/>
    <w:rsid w:val="00FD0043"/>
    <w:rsid w:val="00FD6E2F"/>
    <w:rsid w:val="00FE62F3"/>
    <w:rsid w:val="00FF61A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17BB"/>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62916">
      <w:bodyDiv w:val="1"/>
      <w:marLeft w:val="0"/>
      <w:marRight w:val="0"/>
      <w:marTop w:val="0"/>
      <w:marBottom w:val="0"/>
      <w:divBdr>
        <w:top w:val="none" w:sz="0" w:space="0" w:color="auto"/>
        <w:left w:val="none" w:sz="0" w:space="0" w:color="auto"/>
        <w:bottom w:val="none" w:sz="0" w:space="0" w:color="auto"/>
        <w:right w:val="none" w:sz="0" w:space="0" w:color="auto"/>
      </w:divBdr>
    </w:div>
    <w:div w:id="127359357">
      <w:bodyDiv w:val="1"/>
      <w:marLeft w:val="0"/>
      <w:marRight w:val="0"/>
      <w:marTop w:val="0"/>
      <w:marBottom w:val="0"/>
      <w:divBdr>
        <w:top w:val="none" w:sz="0" w:space="0" w:color="auto"/>
        <w:left w:val="none" w:sz="0" w:space="0" w:color="auto"/>
        <w:bottom w:val="none" w:sz="0" w:space="0" w:color="auto"/>
        <w:right w:val="none" w:sz="0" w:space="0" w:color="auto"/>
      </w:divBdr>
    </w:div>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313681384">
      <w:bodyDiv w:val="1"/>
      <w:marLeft w:val="0"/>
      <w:marRight w:val="0"/>
      <w:marTop w:val="0"/>
      <w:marBottom w:val="0"/>
      <w:divBdr>
        <w:top w:val="none" w:sz="0" w:space="0" w:color="auto"/>
        <w:left w:val="none" w:sz="0" w:space="0" w:color="auto"/>
        <w:bottom w:val="none" w:sz="0" w:space="0" w:color="auto"/>
        <w:right w:val="none" w:sz="0" w:space="0" w:color="auto"/>
      </w:divBdr>
    </w:div>
    <w:div w:id="380401526">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437990928">
      <w:bodyDiv w:val="1"/>
      <w:marLeft w:val="0"/>
      <w:marRight w:val="0"/>
      <w:marTop w:val="0"/>
      <w:marBottom w:val="0"/>
      <w:divBdr>
        <w:top w:val="none" w:sz="0" w:space="0" w:color="auto"/>
        <w:left w:val="none" w:sz="0" w:space="0" w:color="auto"/>
        <w:bottom w:val="none" w:sz="0" w:space="0" w:color="auto"/>
        <w:right w:val="none" w:sz="0" w:space="0" w:color="auto"/>
      </w:divBdr>
    </w:div>
    <w:div w:id="450629051">
      <w:bodyDiv w:val="1"/>
      <w:marLeft w:val="0"/>
      <w:marRight w:val="0"/>
      <w:marTop w:val="0"/>
      <w:marBottom w:val="0"/>
      <w:divBdr>
        <w:top w:val="none" w:sz="0" w:space="0" w:color="auto"/>
        <w:left w:val="none" w:sz="0" w:space="0" w:color="auto"/>
        <w:bottom w:val="none" w:sz="0" w:space="0" w:color="auto"/>
        <w:right w:val="none" w:sz="0" w:space="0" w:color="auto"/>
      </w:divBdr>
    </w:div>
    <w:div w:id="579757376">
      <w:bodyDiv w:val="1"/>
      <w:marLeft w:val="0"/>
      <w:marRight w:val="0"/>
      <w:marTop w:val="0"/>
      <w:marBottom w:val="0"/>
      <w:divBdr>
        <w:top w:val="none" w:sz="0" w:space="0" w:color="auto"/>
        <w:left w:val="none" w:sz="0" w:space="0" w:color="auto"/>
        <w:bottom w:val="none" w:sz="0" w:space="0" w:color="auto"/>
        <w:right w:val="none" w:sz="0" w:space="0" w:color="auto"/>
      </w:divBdr>
    </w:div>
    <w:div w:id="599872551">
      <w:bodyDiv w:val="1"/>
      <w:marLeft w:val="0"/>
      <w:marRight w:val="0"/>
      <w:marTop w:val="0"/>
      <w:marBottom w:val="0"/>
      <w:divBdr>
        <w:top w:val="none" w:sz="0" w:space="0" w:color="auto"/>
        <w:left w:val="none" w:sz="0" w:space="0" w:color="auto"/>
        <w:bottom w:val="none" w:sz="0" w:space="0" w:color="auto"/>
        <w:right w:val="none" w:sz="0" w:space="0" w:color="auto"/>
      </w:divBdr>
    </w:div>
    <w:div w:id="618882051">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1465320">
      <w:bodyDiv w:val="1"/>
      <w:marLeft w:val="0"/>
      <w:marRight w:val="0"/>
      <w:marTop w:val="0"/>
      <w:marBottom w:val="0"/>
      <w:divBdr>
        <w:top w:val="none" w:sz="0" w:space="0" w:color="auto"/>
        <w:left w:val="none" w:sz="0" w:space="0" w:color="auto"/>
        <w:bottom w:val="none" w:sz="0" w:space="0" w:color="auto"/>
        <w:right w:val="none" w:sz="0" w:space="0" w:color="auto"/>
      </w:divBdr>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085813">
      <w:bodyDiv w:val="1"/>
      <w:marLeft w:val="0"/>
      <w:marRight w:val="0"/>
      <w:marTop w:val="0"/>
      <w:marBottom w:val="0"/>
      <w:divBdr>
        <w:top w:val="none" w:sz="0" w:space="0" w:color="auto"/>
        <w:left w:val="none" w:sz="0" w:space="0" w:color="auto"/>
        <w:bottom w:val="none" w:sz="0" w:space="0" w:color="auto"/>
        <w:right w:val="none" w:sz="0" w:space="0" w:color="auto"/>
      </w:divBdr>
    </w:div>
    <w:div w:id="921840094">
      <w:bodyDiv w:val="1"/>
      <w:marLeft w:val="0"/>
      <w:marRight w:val="0"/>
      <w:marTop w:val="0"/>
      <w:marBottom w:val="0"/>
      <w:divBdr>
        <w:top w:val="none" w:sz="0" w:space="0" w:color="auto"/>
        <w:left w:val="none" w:sz="0" w:space="0" w:color="auto"/>
        <w:bottom w:val="none" w:sz="0" w:space="0" w:color="auto"/>
        <w:right w:val="none" w:sz="0" w:space="0" w:color="auto"/>
      </w:divBdr>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084304774">
      <w:bodyDiv w:val="1"/>
      <w:marLeft w:val="0"/>
      <w:marRight w:val="0"/>
      <w:marTop w:val="0"/>
      <w:marBottom w:val="0"/>
      <w:divBdr>
        <w:top w:val="none" w:sz="0" w:space="0" w:color="auto"/>
        <w:left w:val="none" w:sz="0" w:space="0" w:color="auto"/>
        <w:bottom w:val="none" w:sz="0" w:space="0" w:color="auto"/>
        <w:right w:val="none" w:sz="0" w:space="0" w:color="auto"/>
      </w:divBdr>
    </w:div>
    <w:div w:id="1087119250">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325549">
      <w:bodyDiv w:val="1"/>
      <w:marLeft w:val="0"/>
      <w:marRight w:val="0"/>
      <w:marTop w:val="0"/>
      <w:marBottom w:val="0"/>
      <w:divBdr>
        <w:top w:val="none" w:sz="0" w:space="0" w:color="auto"/>
        <w:left w:val="none" w:sz="0" w:space="0" w:color="auto"/>
        <w:bottom w:val="none" w:sz="0" w:space="0" w:color="auto"/>
        <w:right w:val="none" w:sz="0" w:space="0" w:color="auto"/>
      </w:divBdr>
    </w:div>
    <w:div w:id="1303923216">
      <w:bodyDiv w:val="1"/>
      <w:marLeft w:val="0"/>
      <w:marRight w:val="0"/>
      <w:marTop w:val="0"/>
      <w:marBottom w:val="0"/>
      <w:divBdr>
        <w:top w:val="none" w:sz="0" w:space="0" w:color="auto"/>
        <w:left w:val="none" w:sz="0" w:space="0" w:color="auto"/>
        <w:bottom w:val="none" w:sz="0" w:space="0" w:color="auto"/>
        <w:right w:val="none" w:sz="0" w:space="0" w:color="auto"/>
      </w:divBdr>
    </w:div>
    <w:div w:id="1627393077">
      <w:bodyDiv w:val="1"/>
      <w:marLeft w:val="0"/>
      <w:marRight w:val="0"/>
      <w:marTop w:val="0"/>
      <w:marBottom w:val="0"/>
      <w:divBdr>
        <w:top w:val="none" w:sz="0" w:space="0" w:color="auto"/>
        <w:left w:val="none" w:sz="0" w:space="0" w:color="auto"/>
        <w:bottom w:val="none" w:sz="0" w:space="0" w:color="auto"/>
        <w:right w:val="none" w:sz="0" w:space="0" w:color="auto"/>
      </w:divBdr>
    </w:div>
    <w:div w:id="1745949811">
      <w:bodyDiv w:val="1"/>
      <w:marLeft w:val="0"/>
      <w:marRight w:val="0"/>
      <w:marTop w:val="0"/>
      <w:marBottom w:val="0"/>
      <w:divBdr>
        <w:top w:val="none" w:sz="0" w:space="0" w:color="auto"/>
        <w:left w:val="none" w:sz="0" w:space="0" w:color="auto"/>
        <w:bottom w:val="none" w:sz="0" w:space="0" w:color="auto"/>
        <w:right w:val="none" w:sz="0" w:space="0" w:color="auto"/>
      </w:divBdr>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191477">
      <w:bodyDiv w:val="1"/>
      <w:marLeft w:val="0"/>
      <w:marRight w:val="0"/>
      <w:marTop w:val="0"/>
      <w:marBottom w:val="0"/>
      <w:divBdr>
        <w:top w:val="none" w:sz="0" w:space="0" w:color="auto"/>
        <w:left w:val="none" w:sz="0" w:space="0" w:color="auto"/>
        <w:bottom w:val="none" w:sz="0" w:space="0" w:color="auto"/>
        <w:right w:val="none" w:sz="0" w:space="0" w:color="auto"/>
      </w:divBdr>
    </w:div>
    <w:div w:id="2030792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ciclo.subacuaticasrealsociedad.com/the-first-to-fall-olivier-bourgeois-emma-pettersson" TargetMode="External"/><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hyperlink" Target="https://ciclo.subacuaticasrealsociedad.com/shark-preyed-marco-y-andrea-spinelli" TargetMode="External"/><Relationship Id="rId7" Type="http://schemas.openxmlformats.org/officeDocument/2006/relationships/hyperlink" Target="https://ciclo.subacuaticasrealsociedad.com/the-tiny-wonders-of-anilao-philippines-2025-valera-sakhnenko" TargetMode="External"/><Relationship Id="rId12" Type="http://schemas.openxmlformats.org/officeDocument/2006/relationships/image" Target="media/image3.png"/><Relationship Id="rId17" Type="http://schemas.openxmlformats.org/officeDocument/2006/relationships/hyperlink" Target="https://ciclo.subacuaticasrealsociedad.com/la-belleza-que-aun-podemos-salvar-jose-ramon-castello-fortet"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iclo.subacuaticasrealsociedad.com/the-mother-of-diamonds-kimberlite-alexander-benedik"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ciclo.subacuaticasrealsociedad.com/las-100-mejores-fotografias-del-cimasub-2025" TargetMode="External"/><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hyperlink" Target="https://ciclo.subacuaticasrealsociedad.com/magic-moments-alfred-schaschl" TargetMode="External"/><Relationship Id="rId4" Type="http://schemas.openxmlformats.org/officeDocument/2006/relationships/webSettings" Target="webSettings.xml"/><Relationship Id="rId9" Type="http://schemas.openxmlformats.org/officeDocument/2006/relationships/hyperlink" Target="https://ciclo.subacuaticasrealsociedad.com/el-alga-invasora-rugulopteryx-okamurae-julio-junquera-aparicio" TargetMode="External"/><Relationship Id="rId14" Type="http://schemas.openxmlformats.org/officeDocument/2006/relationships/image" Target="media/image4.png"/><Relationship Id="rId22"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TotalTime>
  <Pages>8</Pages>
  <Words>1274</Words>
  <Characters>7009</Characters>
  <Application>Microsoft Office Word</Application>
  <DocSecurity>0</DocSecurity>
  <Lines>58</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Sánchez</dc:creator>
  <cp:keywords/>
  <dc:description/>
  <cp:lastModifiedBy>pak</cp:lastModifiedBy>
  <cp:revision>10</cp:revision>
  <dcterms:created xsi:type="dcterms:W3CDTF">2025-04-21T09:55:00Z</dcterms:created>
  <dcterms:modified xsi:type="dcterms:W3CDTF">2026-03-05T08:53:00Z</dcterms:modified>
</cp:coreProperties>
</file>